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34DD" w14:textId="77777777" w:rsidR="0088238E" w:rsidRDefault="003C4125" w:rsidP="00EE5E21">
      <w:pPr>
        <w:jc w:val="center"/>
        <w:rPr>
          <w:rFonts w:hAnsi="HG丸ｺﾞｼｯｸM-PRO"/>
          <w:b/>
          <w:bCs/>
          <w:szCs w:val="22"/>
          <w:u w:val="single"/>
        </w:rPr>
      </w:pPr>
      <w:r>
        <w:rPr>
          <w:rFonts w:hAnsi="HG丸ｺﾞｼｯｸM-PRO" w:hint="eastAsia"/>
          <w:b/>
          <w:bCs/>
          <w:szCs w:val="22"/>
          <w:u w:val="single"/>
        </w:rPr>
        <w:t>コンプライアンス体制</w:t>
      </w:r>
      <w:r w:rsidR="004F303F" w:rsidRPr="004F303F">
        <w:rPr>
          <w:rFonts w:hAnsi="HG丸ｺﾞｼｯｸM-PRO" w:hint="eastAsia"/>
          <w:b/>
          <w:bCs/>
          <w:szCs w:val="22"/>
          <w:u w:val="single"/>
        </w:rPr>
        <w:t>の整備状況等</w:t>
      </w:r>
    </w:p>
    <w:p w14:paraId="5F8AB72F" w14:textId="77777777" w:rsidR="00E77D33" w:rsidRDefault="00E77D33" w:rsidP="00EE5E21">
      <w:pPr>
        <w:jc w:val="center"/>
        <w:rPr>
          <w:rFonts w:hAnsi="HG丸ｺﾞｼｯｸM-PRO"/>
          <w:b/>
          <w:bCs/>
          <w:szCs w:val="22"/>
        </w:rPr>
      </w:pPr>
    </w:p>
    <w:p w14:paraId="67A2690E" w14:textId="77777777" w:rsidR="004A3CD3" w:rsidRPr="004A3CD3" w:rsidRDefault="004A3CD3" w:rsidP="00E77D33">
      <w:pPr>
        <w:jc w:val="left"/>
        <w:rPr>
          <w:rFonts w:hAnsi="HG丸ｺﾞｼｯｸM-PRO"/>
          <w:b/>
          <w:bCs/>
          <w:szCs w:val="22"/>
        </w:rPr>
      </w:pPr>
      <w:r w:rsidRPr="004A3CD3">
        <w:rPr>
          <w:rFonts w:hAnsi="HG丸ｺﾞｼｯｸM-PRO" w:hint="eastAsia"/>
          <w:b/>
          <w:bCs/>
          <w:szCs w:val="22"/>
        </w:rPr>
        <w:t>提案者（法人名称）：</w:t>
      </w:r>
      <w:r w:rsidRPr="000366AF">
        <w:rPr>
          <w:rFonts w:hAnsi="HG丸ｺﾞｼｯｸM-PRO" w:hint="eastAsia"/>
          <w:b/>
          <w:bCs/>
          <w:szCs w:val="22"/>
          <w:highlight w:val="yellow"/>
        </w:rPr>
        <w:t>XXXXXXXX</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6"/>
      </w:tblGrid>
      <w:tr w:rsidR="0088238E" w:rsidRPr="008B7895" w14:paraId="0FE69402" w14:textId="77777777" w:rsidTr="00623AFB">
        <w:trPr>
          <w:trHeight w:val="2610"/>
        </w:trPr>
        <w:tc>
          <w:tcPr>
            <w:tcW w:w="9536" w:type="dxa"/>
          </w:tcPr>
          <w:p w14:paraId="5CA52CE7" w14:textId="0146915E" w:rsidR="003C4125" w:rsidRDefault="003C4125" w:rsidP="00EE5E21">
            <w:pPr>
              <w:spacing w:before="60" w:after="20" w:line="340" w:lineRule="exact"/>
              <w:ind w:firstLineChars="100" w:firstLine="207"/>
              <w:rPr>
                <w:rFonts w:hAnsi="HG丸ｺﾞｼｯｸM-PRO"/>
                <w:szCs w:val="22"/>
              </w:rPr>
            </w:pPr>
            <w:r w:rsidRPr="003C4125">
              <w:rPr>
                <w:rFonts w:hAnsi="HG丸ｺﾞｼｯｸM-PRO" w:hint="eastAsia"/>
                <w:szCs w:val="22"/>
              </w:rPr>
              <w:t>情報通信分野における研究上の不正行為への対応指針（第３版）（平成２７年４月２１日　総務省）、研究機関における公的研究費の管理・監査のガイドライン（実施基準）（平成２</w:t>
            </w:r>
            <w:r w:rsidR="00623AFB">
              <w:rPr>
                <w:rFonts w:hAnsi="HG丸ｺﾞｼｯｸM-PRO" w:hint="eastAsia"/>
                <w:szCs w:val="22"/>
              </w:rPr>
              <w:t>８</w:t>
            </w:r>
            <w:r w:rsidRPr="003C4125">
              <w:rPr>
                <w:rFonts w:hAnsi="HG丸ｺﾞｼｯｸM-PRO" w:hint="eastAsia"/>
                <w:szCs w:val="22"/>
              </w:rPr>
              <w:t>年</w:t>
            </w:r>
            <w:r w:rsidR="00623AFB">
              <w:rPr>
                <w:rFonts w:hAnsi="HG丸ｺﾞｼｯｸM-PRO" w:hint="eastAsia"/>
                <w:szCs w:val="22"/>
              </w:rPr>
              <w:t>２</w:t>
            </w:r>
            <w:r w:rsidRPr="003C4125">
              <w:rPr>
                <w:rFonts w:hAnsi="HG丸ｺﾞｼｯｸM-PRO" w:hint="eastAsia"/>
                <w:szCs w:val="22"/>
              </w:rPr>
              <w:t>月</w:t>
            </w:r>
            <w:r w:rsidR="00623AFB">
              <w:rPr>
                <w:rFonts w:hAnsi="HG丸ｺﾞｼｯｸM-PRO" w:hint="eastAsia"/>
                <w:szCs w:val="22"/>
              </w:rPr>
              <w:t>22</w:t>
            </w:r>
            <w:r w:rsidRPr="003C4125">
              <w:rPr>
                <w:rFonts w:hAnsi="HG丸ｺﾞｼｯｸM-PRO" w:hint="eastAsia"/>
                <w:szCs w:val="22"/>
              </w:rPr>
              <w:t>日</w:t>
            </w:r>
            <w:r w:rsidR="00623AFB">
              <w:rPr>
                <w:rFonts w:hAnsi="HG丸ｺﾞｼｯｸM-PRO" w:hint="eastAsia"/>
                <w:szCs w:val="22"/>
              </w:rPr>
              <w:t>一部改正</w:t>
            </w:r>
            <w:r w:rsidRPr="003C4125">
              <w:rPr>
                <w:rFonts w:hAnsi="HG丸ｺﾞｼｯｸM-PRO" w:hint="eastAsia"/>
                <w:szCs w:val="22"/>
              </w:rPr>
              <w:t xml:space="preserve">　総務省情報通信国際戦略局技術政策課）</w:t>
            </w:r>
            <w:r w:rsidR="007A6990" w:rsidRPr="007A6990">
              <w:rPr>
                <w:rFonts w:hAnsi="HG丸ｺﾞｼｯｸM-PRO" w:hint="eastAsia"/>
                <w:szCs w:val="22"/>
                <w:vertAlign w:val="superscript"/>
              </w:rPr>
              <w:t>*</w:t>
            </w:r>
            <w:r w:rsidR="007A6990" w:rsidRPr="007A6990">
              <w:rPr>
                <w:rFonts w:hAnsi="HG丸ｺﾞｼｯｸM-PRO"/>
                <w:szCs w:val="22"/>
                <w:vertAlign w:val="superscript"/>
              </w:rPr>
              <w:t>1</w:t>
            </w:r>
            <w:r w:rsidRPr="003C4125">
              <w:rPr>
                <w:rFonts w:hAnsi="HG丸ｺﾞｼｯｸM-PRO" w:hint="eastAsia"/>
                <w:szCs w:val="22"/>
              </w:rPr>
              <w:t>、国立研究開発法人情報通信研究機構における研究活動に係る不正行為への対応に関する規程（０６規程第１３号。以下「不正行為対応規程」という。）</w:t>
            </w:r>
            <w:r w:rsidR="007A6990" w:rsidRPr="007A6990">
              <w:rPr>
                <w:rFonts w:hAnsi="HG丸ｺﾞｼｯｸM-PRO" w:hint="eastAsia"/>
                <w:szCs w:val="22"/>
                <w:vertAlign w:val="superscript"/>
              </w:rPr>
              <w:t>*</w:t>
            </w:r>
            <w:r w:rsidR="007A6990" w:rsidRPr="007A6990">
              <w:rPr>
                <w:rFonts w:hAnsi="HG丸ｺﾞｼｯｸM-PRO"/>
                <w:szCs w:val="22"/>
                <w:vertAlign w:val="superscript"/>
              </w:rPr>
              <w:t>2</w:t>
            </w:r>
            <w:r w:rsidRPr="003C4125">
              <w:rPr>
                <w:rFonts w:hAnsi="HG丸ｺﾞｼｯｸM-PRO" w:hint="eastAsia"/>
                <w:szCs w:val="22"/>
              </w:rPr>
              <w:t>、国立研究開発法人情報通信研究機構における研究費不正防止計画（平成２１年１０月３０日　国立研究開発法人情報通信研究機構）</w:t>
            </w:r>
            <w:r w:rsidR="007A6990" w:rsidRPr="007A6990">
              <w:rPr>
                <w:rFonts w:hAnsi="HG丸ｺﾞｼｯｸM-PRO" w:hint="eastAsia"/>
                <w:szCs w:val="22"/>
                <w:vertAlign w:val="superscript"/>
              </w:rPr>
              <w:t>*</w:t>
            </w:r>
            <w:r w:rsidR="007A6990" w:rsidRPr="007A6990">
              <w:rPr>
                <w:rFonts w:hAnsi="HG丸ｺﾞｼｯｸM-PRO"/>
                <w:szCs w:val="22"/>
                <w:vertAlign w:val="superscript"/>
              </w:rPr>
              <w:t>3</w:t>
            </w:r>
            <w:r w:rsidRPr="003C4125">
              <w:rPr>
                <w:rFonts w:hAnsi="HG丸ｺﾞｼｯｸM-PRO" w:hint="eastAsia"/>
                <w:szCs w:val="22"/>
              </w:rPr>
              <w:t>を踏まえ、</w:t>
            </w:r>
            <w:r w:rsidR="007F6ADD">
              <w:rPr>
                <w:rFonts w:hAnsi="HG丸ｺﾞｼｯｸM-PRO" w:hint="eastAsia"/>
                <w:szCs w:val="22"/>
              </w:rPr>
              <w:t>受託者は、</w:t>
            </w:r>
            <w:r w:rsidRPr="003C4125">
              <w:rPr>
                <w:rFonts w:hAnsi="HG丸ｺﾞｼｯｸM-PRO" w:hint="eastAsia"/>
                <w:szCs w:val="22"/>
              </w:rPr>
              <w:t>委託業務の実施に当たり研究活動に係る不正行為（以下「不正行為」という。）の十分な抑止機能を備えた体制整備等をはじめとする不正行為の発生の防止のために必要な措置を事前に講じなければならない</w:t>
            </w:r>
            <w:r>
              <w:rPr>
                <w:rFonts w:hAnsi="HG丸ｺﾞｼｯｸM-PRO" w:hint="eastAsia"/>
                <w:szCs w:val="22"/>
              </w:rPr>
              <w:t>こととしています</w:t>
            </w:r>
            <w:r w:rsidR="001A4771" w:rsidRPr="001A4771">
              <w:rPr>
                <w:rFonts w:hAnsi="HG丸ｺﾞｼｯｸM-PRO" w:hint="eastAsia"/>
                <w:szCs w:val="22"/>
                <w:vertAlign w:val="superscript"/>
              </w:rPr>
              <w:t>*</w:t>
            </w:r>
            <w:r w:rsidR="001A4771" w:rsidRPr="001A4771">
              <w:rPr>
                <w:rFonts w:hAnsi="HG丸ｺﾞｼｯｸM-PRO"/>
                <w:szCs w:val="22"/>
                <w:vertAlign w:val="superscript"/>
              </w:rPr>
              <w:t>4</w:t>
            </w:r>
            <w:r w:rsidRPr="003C4125">
              <w:rPr>
                <w:rFonts w:hAnsi="HG丸ｺﾞｼｯｸM-PRO" w:hint="eastAsia"/>
                <w:szCs w:val="22"/>
              </w:rPr>
              <w:t>。</w:t>
            </w:r>
          </w:p>
          <w:p w14:paraId="47B88C8F" w14:textId="0B437564" w:rsidR="0006449D" w:rsidRDefault="0006449D" w:rsidP="00E77D33">
            <w:pPr>
              <w:spacing w:before="60" w:after="20" w:line="340" w:lineRule="exact"/>
              <w:ind w:firstLineChars="100" w:firstLine="207"/>
              <w:rPr>
                <w:rFonts w:hAnsi="HG丸ｺﾞｼｯｸM-PRO"/>
                <w:szCs w:val="22"/>
              </w:rPr>
            </w:pPr>
            <w:bookmarkStart w:id="0" w:name="_Hlk31035273"/>
            <w:r>
              <w:rPr>
                <w:rFonts w:hAnsi="HG丸ｺﾞｼｯｸM-PRO" w:hint="eastAsia"/>
                <w:szCs w:val="22"/>
              </w:rPr>
              <w:t>提案者</w:t>
            </w:r>
            <w:r w:rsidR="004114C9">
              <w:rPr>
                <w:rFonts w:hAnsi="HG丸ｺﾞｼｯｸM-PRO" w:hint="eastAsia"/>
                <w:szCs w:val="22"/>
              </w:rPr>
              <w:t>の</w:t>
            </w:r>
            <w:r w:rsidR="007E424C">
              <w:rPr>
                <w:rFonts w:hAnsi="HG丸ｺﾞｼｯｸM-PRO" w:hint="eastAsia"/>
                <w:szCs w:val="22"/>
              </w:rPr>
              <w:t>研究活動における</w:t>
            </w:r>
            <w:r>
              <w:rPr>
                <w:rFonts w:hAnsi="HG丸ｺﾞｼｯｸM-PRO" w:hint="eastAsia"/>
                <w:szCs w:val="22"/>
              </w:rPr>
              <w:t>コンプライアンス体制</w:t>
            </w:r>
            <w:bookmarkStart w:id="1" w:name="_Hlk31035040"/>
            <w:r w:rsidR="00F16603">
              <w:rPr>
                <w:rFonts w:hAnsi="HG丸ｺﾞｼｯｸM-PRO" w:hint="eastAsia"/>
                <w:szCs w:val="22"/>
              </w:rPr>
              <w:t>の整備状況等</w:t>
            </w:r>
            <w:bookmarkEnd w:id="1"/>
            <w:r w:rsidR="007E424C">
              <w:rPr>
                <w:rFonts w:hAnsi="HG丸ｺﾞｼｯｸM-PRO" w:hint="eastAsia"/>
                <w:szCs w:val="22"/>
              </w:rPr>
              <w:t>（責任体制図、規定類</w:t>
            </w:r>
            <w:r w:rsidR="002B7CAC">
              <w:rPr>
                <w:rFonts w:hAnsi="HG丸ｺﾞｼｯｸM-PRO" w:hint="eastAsia"/>
                <w:szCs w:val="22"/>
              </w:rPr>
              <w:t>及び</w:t>
            </w:r>
            <w:r w:rsidR="007E424C">
              <w:rPr>
                <w:rFonts w:hAnsi="HG丸ｺﾞｼｯｸM-PRO" w:hint="eastAsia"/>
                <w:szCs w:val="22"/>
              </w:rPr>
              <w:t>研究倫理教育の状況）</w:t>
            </w:r>
            <w:r>
              <w:rPr>
                <w:rFonts w:hAnsi="HG丸ｺﾞｼｯｸM-PRO" w:hint="eastAsia"/>
                <w:szCs w:val="22"/>
              </w:rPr>
              <w:t>について、記述してください。</w:t>
            </w:r>
            <w:bookmarkEnd w:id="0"/>
            <w:r w:rsidR="008B7895" w:rsidRPr="008B7895">
              <w:rPr>
                <w:rFonts w:hAnsi="HG丸ｺﾞｼｯｸM-PRO" w:hint="eastAsia"/>
                <w:szCs w:val="22"/>
              </w:rPr>
              <w:t>複数の研究機関で応募する場合は</w:t>
            </w:r>
            <w:r w:rsidR="004114C9" w:rsidRPr="00654E67">
              <w:rPr>
                <w:rFonts w:hAnsi="HG丸ｺﾞｼｯｸM-PRO" w:hint="eastAsia"/>
                <w:szCs w:val="22"/>
              </w:rPr>
              <w:t>、代表提案者</w:t>
            </w:r>
            <w:r w:rsidR="004114C9">
              <w:rPr>
                <w:rFonts w:hAnsi="HG丸ｺﾞｼｯｸM-PRO" w:hint="eastAsia"/>
                <w:szCs w:val="22"/>
              </w:rPr>
              <w:t>と</w:t>
            </w:r>
            <w:r w:rsidR="004114C9" w:rsidRPr="00654E67">
              <w:rPr>
                <w:rFonts w:hAnsi="HG丸ｺﾞｼｯｸM-PRO" w:hint="eastAsia"/>
                <w:szCs w:val="22"/>
              </w:rPr>
              <w:t>全ての共同提案者</w:t>
            </w:r>
            <w:r w:rsidR="004114C9">
              <w:rPr>
                <w:rFonts w:hAnsi="HG丸ｺﾞｼｯｸM-PRO" w:hint="eastAsia"/>
                <w:szCs w:val="22"/>
              </w:rPr>
              <w:t>が各々別々に作成してください。</w:t>
            </w:r>
          </w:p>
          <w:p w14:paraId="0DF52058" w14:textId="1953BDE0" w:rsidR="00E602C5" w:rsidRPr="00CB4B70" w:rsidRDefault="00E602C5" w:rsidP="00E77D33">
            <w:pPr>
              <w:spacing w:before="60" w:after="20" w:line="340" w:lineRule="exact"/>
              <w:ind w:firstLineChars="100" w:firstLine="207"/>
              <w:rPr>
                <w:rFonts w:hAnsi="HG丸ｺﾞｼｯｸM-PRO"/>
                <w:szCs w:val="22"/>
              </w:rPr>
            </w:pPr>
            <w:r>
              <w:rPr>
                <w:rFonts w:hAnsi="HG丸ｺﾞｼｯｸM-PRO" w:hint="eastAsia"/>
                <w:szCs w:val="22"/>
              </w:rPr>
              <w:t>なお、</w:t>
            </w:r>
            <w:r>
              <w:rPr>
                <w:rFonts w:ascii="Arial" w:hAnsi="Arial" w:cs="Arial"/>
                <w:color w:val="1D1C1D"/>
                <w:sz w:val="23"/>
                <w:szCs w:val="23"/>
                <w:shd w:val="clear" w:color="auto" w:fill="FFFFFF"/>
              </w:rPr>
              <w:t>契約締結までに</w:t>
            </w:r>
            <w:r>
              <w:rPr>
                <w:rFonts w:hAnsi="HG丸ｺﾞｼｯｸM-PRO" w:hint="eastAsia"/>
                <w:szCs w:val="22"/>
              </w:rPr>
              <w:t>コンプライアンス体制</w:t>
            </w:r>
            <w:r>
              <w:rPr>
                <w:rFonts w:ascii="Arial" w:hAnsi="Arial" w:cs="Arial"/>
                <w:color w:val="1D1C1D"/>
                <w:sz w:val="23"/>
                <w:szCs w:val="23"/>
                <w:shd w:val="clear" w:color="auto" w:fill="FFFFFF"/>
              </w:rPr>
              <w:t>が整備されていない場合には、契約</w:t>
            </w:r>
            <w:r w:rsidR="003A57A4">
              <w:rPr>
                <w:rFonts w:ascii="Arial" w:hAnsi="Arial" w:cs="Arial" w:hint="eastAsia"/>
                <w:color w:val="1D1C1D"/>
                <w:sz w:val="23"/>
                <w:szCs w:val="23"/>
                <w:shd w:val="clear" w:color="auto" w:fill="FFFFFF"/>
              </w:rPr>
              <w:t>を</w:t>
            </w:r>
            <w:r>
              <w:rPr>
                <w:rFonts w:ascii="Arial" w:hAnsi="Arial" w:cs="Arial"/>
                <w:color w:val="1D1C1D"/>
                <w:sz w:val="23"/>
                <w:szCs w:val="23"/>
                <w:shd w:val="clear" w:color="auto" w:fill="FFFFFF"/>
              </w:rPr>
              <w:t>締結できない場合があります</w:t>
            </w:r>
            <w:r>
              <w:rPr>
                <w:rFonts w:ascii="Arial" w:hAnsi="Arial" w:cs="Arial" w:hint="eastAsia"/>
                <w:color w:val="1D1C1D"/>
                <w:sz w:val="23"/>
                <w:szCs w:val="23"/>
                <w:shd w:val="clear" w:color="auto" w:fill="FFFFFF"/>
              </w:rPr>
              <w:t>ので留意してください。</w:t>
            </w:r>
          </w:p>
        </w:tc>
      </w:tr>
      <w:tr w:rsidR="00EE5E21" w:rsidRPr="00CB4B70" w14:paraId="7FB45537" w14:textId="77777777" w:rsidTr="003870A8">
        <w:trPr>
          <w:trHeight w:val="5693"/>
        </w:trPr>
        <w:tc>
          <w:tcPr>
            <w:tcW w:w="9536" w:type="dxa"/>
          </w:tcPr>
          <w:p w14:paraId="1BC8C182" w14:textId="77777777" w:rsidR="00645A09" w:rsidRPr="003C4125" w:rsidRDefault="00935092" w:rsidP="00935092">
            <w:pPr>
              <w:spacing w:before="60" w:after="20" w:line="340" w:lineRule="exact"/>
              <w:ind w:firstLineChars="100" w:firstLine="207"/>
              <w:rPr>
                <w:rFonts w:hAnsi="HG丸ｺﾞｼｯｸM-PRO"/>
                <w:szCs w:val="22"/>
              </w:rPr>
            </w:pPr>
            <w:r>
              <w:rPr>
                <w:rFonts w:hAnsi="HG丸ｺﾞｼｯｸM-PRO" w:hint="eastAsia"/>
                <w:noProof/>
                <w:szCs w:val="22"/>
              </w:rPr>
              <mc:AlternateContent>
                <mc:Choice Requires="wps">
                  <w:drawing>
                    <wp:anchor distT="0" distB="0" distL="114300" distR="114300" simplePos="0" relativeHeight="251659776" behindDoc="0" locked="0" layoutInCell="1" allowOverlap="1" wp14:anchorId="7C60D7CE" wp14:editId="2A43FB50">
                      <wp:simplePos x="0" y="0"/>
                      <wp:positionH relativeFrom="column">
                        <wp:posOffset>175260</wp:posOffset>
                      </wp:positionH>
                      <wp:positionV relativeFrom="paragraph">
                        <wp:posOffset>911225</wp:posOffset>
                      </wp:positionV>
                      <wp:extent cx="5267325" cy="2266950"/>
                      <wp:effectExtent l="0" t="304800" r="28575" b="19050"/>
                      <wp:wrapNone/>
                      <wp:docPr id="28"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2266950"/>
                              </a:xfrm>
                              <a:prstGeom prst="wedgeRectCallout">
                                <a:avLst>
                                  <a:gd name="adj1" fmla="val -20607"/>
                                  <a:gd name="adj2" fmla="val -62781"/>
                                </a:avLst>
                              </a:prstGeom>
                              <a:solidFill>
                                <a:srgbClr val="FFFFFF"/>
                              </a:solidFill>
                              <a:ln w="9525">
                                <a:solidFill>
                                  <a:srgbClr val="0000FF"/>
                                </a:solidFill>
                                <a:miter lim="800000"/>
                                <a:headEnd/>
                                <a:tailEnd/>
                              </a:ln>
                            </wps:spPr>
                            <wps:txbx>
                              <w:txbxContent>
                                <w:p w14:paraId="2841648C"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r w:rsidRPr="005B43D0">
                                    <w:rPr>
                                      <w:rFonts w:hAnsi="HG丸ｺﾞｼｯｸM-PRO" w:hint="eastAsia"/>
                                      <w:color w:val="0000FF"/>
                                      <w:sz w:val="24"/>
                                      <w:szCs w:val="22"/>
                                    </w:rPr>
                                    <w:t>例えば、次のような事柄を記載願います。</w:t>
                                  </w:r>
                                </w:p>
                                <w:p w14:paraId="6FBB2819" w14:textId="3B6F9C1B" w:rsidR="005B43D0" w:rsidRPr="005B43D0" w:rsidRDefault="005B43D0" w:rsidP="005B43D0">
                                  <w:pPr>
                                    <w:spacing w:before="60" w:after="20" w:line="340" w:lineRule="exact"/>
                                    <w:ind w:leftChars="100" w:left="662" w:hangingChars="200" w:hanging="455"/>
                                    <w:jc w:val="left"/>
                                    <w:rPr>
                                      <w:rFonts w:hAnsi="HG丸ｺﾞｼｯｸM-PRO"/>
                                      <w:color w:val="0000FF"/>
                                      <w:sz w:val="24"/>
                                      <w:szCs w:val="22"/>
                                    </w:rPr>
                                  </w:pPr>
                                  <w:r w:rsidRPr="005B43D0">
                                    <w:rPr>
                                      <w:rFonts w:hAnsi="HG丸ｺﾞｼｯｸM-PRO" w:hint="eastAsia"/>
                                      <w:color w:val="0000FF"/>
                                      <w:sz w:val="24"/>
                                      <w:szCs w:val="22"/>
                                    </w:rPr>
                                    <w:t xml:space="preserve">　・研究活動に係る不正行為防止のための責任体制を明確化し、組織内で共有を行っている場合は、その名称</w:t>
                                  </w:r>
                                  <w:r w:rsidR="007E424C">
                                    <w:rPr>
                                      <w:rFonts w:hAnsi="HG丸ｺﾞｼｯｸM-PRO" w:hint="eastAsia"/>
                                      <w:color w:val="0000FF"/>
                                      <w:sz w:val="24"/>
                                      <w:szCs w:val="22"/>
                                    </w:rPr>
                                    <w:t>、</w:t>
                                  </w:r>
                                  <w:r w:rsidRPr="005B43D0">
                                    <w:rPr>
                                      <w:rFonts w:hAnsi="HG丸ｺﾞｼｯｸM-PRO" w:hint="eastAsia"/>
                                      <w:color w:val="0000FF"/>
                                      <w:sz w:val="24"/>
                                      <w:szCs w:val="22"/>
                                    </w:rPr>
                                    <w:t>内容</w:t>
                                  </w:r>
                                  <w:r w:rsidR="007E424C">
                                    <w:rPr>
                                      <w:rFonts w:hAnsi="HG丸ｺﾞｼｯｸM-PRO" w:hint="eastAsia"/>
                                      <w:color w:val="0000FF"/>
                                      <w:sz w:val="24"/>
                                      <w:szCs w:val="22"/>
                                    </w:rPr>
                                    <w:t>及び責任体制図</w:t>
                                  </w:r>
                                </w:p>
                                <w:p w14:paraId="79FE2DBB" w14:textId="736AE2A1" w:rsidR="005B43D0" w:rsidRPr="005B43D0" w:rsidRDefault="005B43D0" w:rsidP="005B43D0">
                                  <w:pPr>
                                    <w:spacing w:before="60" w:after="20" w:line="340" w:lineRule="exact"/>
                                    <w:ind w:leftChars="200" w:left="642" w:hangingChars="100" w:hanging="227"/>
                                    <w:jc w:val="left"/>
                                    <w:rPr>
                                      <w:rFonts w:hAnsi="HG丸ｺﾞｼｯｸM-PRO"/>
                                      <w:color w:val="0000FF"/>
                                      <w:sz w:val="24"/>
                                      <w:szCs w:val="22"/>
                                    </w:rPr>
                                  </w:pPr>
                                  <w:r w:rsidRPr="005B43D0">
                                    <w:rPr>
                                      <w:rFonts w:hAnsi="HG丸ｺﾞｼｯｸM-PRO" w:hint="eastAsia"/>
                                      <w:color w:val="0000FF"/>
                                      <w:sz w:val="24"/>
                                      <w:szCs w:val="22"/>
                                    </w:rPr>
                                    <w:t>・研究活動に係る不正行為防止のための行動規範、関連規程、関連マニュアル等を策定している場合は、その名称及び内容</w:t>
                                  </w:r>
                                </w:p>
                                <w:p w14:paraId="272D5971" w14:textId="77777777" w:rsidR="005B43D0" w:rsidRPr="005B43D0" w:rsidRDefault="005B43D0" w:rsidP="005B43D0">
                                  <w:pPr>
                                    <w:spacing w:before="60" w:after="20" w:line="340" w:lineRule="exact"/>
                                    <w:ind w:leftChars="100" w:left="662" w:hangingChars="200" w:hanging="455"/>
                                    <w:jc w:val="left"/>
                                    <w:rPr>
                                      <w:rFonts w:hAnsi="HG丸ｺﾞｼｯｸM-PRO"/>
                                      <w:color w:val="0000FF"/>
                                      <w:sz w:val="24"/>
                                      <w:szCs w:val="22"/>
                                    </w:rPr>
                                  </w:pPr>
                                  <w:r w:rsidRPr="005B43D0">
                                    <w:rPr>
                                      <w:rFonts w:hAnsi="HG丸ｺﾞｼｯｸM-PRO" w:hint="eastAsia"/>
                                      <w:color w:val="0000FF"/>
                                      <w:sz w:val="24"/>
                                      <w:szCs w:val="22"/>
                                    </w:rPr>
                                    <w:t xml:space="preserve">　・研究活動に係る不正行為防止に関する理解増進</w:t>
                                  </w:r>
                                  <w:r w:rsidR="00A20DAC">
                                    <w:rPr>
                                      <w:rFonts w:hAnsi="HG丸ｺﾞｼｯｸM-PRO" w:hint="eastAsia"/>
                                      <w:color w:val="0000FF"/>
                                      <w:sz w:val="24"/>
                                      <w:szCs w:val="22"/>
                                    </w:rPr>
                                    <w:t>／</w:t>
                                  </w:r>
                                  <w:r w:rsidRPr="005B43D0">
                                    <w:rPr>
                                      <w:rFonts w:hAnsi="HG丸ｺﾞｼｯｸM-PRO" w:hint="eastAsia"/>
                                      <w:color w:val="0000FF"/>
                                      <w:sz w:val="24"/>
                                      <w:szCs w:val="22"/>
                                    </w:rPr>
                                    <w:t>意識向上のための研修</w:t>
                                  </w:r>
                                  <w:r w:rsidR="00A20DAC">
                                    <w:rPr>
                                      <w:rFonts w:hAnsi="HG丸ｺﾞｼｯｸM-PRO" w:hint="eastAsia"/>
                                      <w:color w:val="0000FF"/>
                                      <w:sz w:val="24"/>
                                      <w:szCs w:val="22"/>
                                    </w:rPr>
                                    <w:t>／</w:t>
                                  </w:r>
                                  <w:r w:rsidRPr="005B43D0">
                                    <w:rPr>
                                      <w:rFonts w:hAnsi="HG丸ｺﾞｼｯｸM-PRO" w:hint="eastAsia"/>
                                      <w:color w:val="0000FF"/>
                                      <w:sz w:val="24"/>
                                      <w:szCs w:val="22"/>
                                    </w:rPr>
                                    <w:t>倫理教育</w:t>
                                  </w:r>
                                  <w:r w:rsidR="00E2028A">
                                    <w:rPr>
                                      <w:rFonts w:hAnsi="HG丸ｺﾞｼｯｸM-PRO" w:hint="eastAsia"/>
                                      <w:color w:val="0000FF"/>
                                      <w:sz w:val="24"/>
                                      <w:szCs w:val="22"/>
                                    </w:rPr>
                                    <w:t>を</w:t>
                                  </w:r>
                                  <w:r w:rsidRPr="005B43D0">
                                    <w:rPr>
                                      <w:rFonts w:hAnsi="HG丸ｺﾞｼｯｸM-PRO" w:hint="eastAsia"/>
                                      <w:color w:val="0000FF"/>
                                      <w:sz w:val="24"/>
                                      <w:szCs w:val="22"/>
                                    </w:rPr>
                                    <w:t>実施している場合は、その名称及び内容</w:t>
                                  </w:r>
                                </w:p>
                                <w:p w14:paraId="11CD1D4B"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p>
                                <w:p w14:paraId="04E9868A"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r w:rsidRPr="005B43D0">
                                    <w:rPr>
                                      <w:rFonts w:hAnsi="HG丸ｺﾞｼｯｸM-PRO" w:hint="eastAsia"/>
                                      <w:color w:val="0000FF"/>
                                      <w:sz w:val="24"/>
                                      <w:szCs w:val="22"/>
                                    </w:rPr>
                                    <w:t>必要に応じてページを追加してください。</w:t>
                                  </w:r>
                                </w:p>
                                <w:p w14:paraId="0DDB09C4" w14:textId="77777777" w:rsidR="005B43D0" w:rsidRPr="005B43D0" w:rsidRDefault="005B43D0" w:rsidP="005B43D0">
                                  <w:pPr>
                                    <w:pStyle w:val="ac"/>
                                    <w:spacing w:after="79" w:line="240" w:lineRule="exact"/>
                                    <w:ind w:leftChars="2" w:left="98" w:hangingChars="50" w:hanging="94"/>
                                    <w:rPr>
                                      <w:rFonts w:ascii="HG丸ｺﾞｼｯｸM-PRO" w:eastAsia="HG丸ｺﾞｼｯｸM-PRO" w:hAnsi="HG丸ｺﾞｼｯｸM-PRO"/>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0D7C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53" o:spid="_x0000_s1026" type="#_x0000_t61" style="position:absolute;left:0;text-align:left;margin-left:13.8pt;margin-top:71.75pt;width:414.75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" adj="6349,-2761" strokecolor="blue">
                      <v:textbox inset="5.85pt,.7pt,5.85pt,.7pt">
                        <w:txbxContent>
                          <w:p w14:paraId="2841648C"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r w:rsidRPr="005B43D0">
                              <w:rPr>
                                <w:rFonts w:hAnsi="HG丸ｺﾞｼｯｸM-PRO" w:hint="eastAsia"/>
                                <w:color w:val="0000FF"/>
                                <w:sz w:val="24"/>
                                <w:szCs w:val="22"/>
                              </w:rPr>
                              <w:t>例えば、次のような事柄を記載願います。</w:t>
                            </w:r>
                          </w:p>
                          <w:p w14:paraId="6FBB2819" w14:textId="3B6F9C1B" w:rsidR="005B43D0" w:rsidRPr="005B43D0" w:rsidRDefault="005B43D0" w:rsidP="005B43D0">
                            <w:pPr>
                              <w:spacing w:before="60" w:after="20" w:line="340" w:lineRule="exact"/>
                              <w:ind w:leftChars="100" w:left="662" w:hangingChars="200" w:hanging="455"/>
                              <w:jc w:val="left"/>
                              <w:rPr>
                                <w:rFonts w:hAnsi="HG丸ｺﾞｼｯｸM-PRO"/>
                                <w:color w:val="0000FF"/>
                                <w:sz w:val="24"/>
                                <w:szCs w:val="22"/>
                              </w:rPr>
                            </w:pPr>
                            <w:r w:rsidRPr="005B43D0">
                              <w:rPr>
                                <w:rFonts w:hAnsi="HG丸ｺﾞｼｯｸM-PRO" w:hint="eastAsia"/>
                                <w:color w:val="0000FF"/>
                                <w:sz w:val="24"/>
                                <w:szCs w:val="22"/>
                              </w:rPr>
                              <w:t xml:space="preserve">　・研究活動に係る不正行為防止のための責任体制を明確化し、組織内で共有を行っている場合は、その名称</w:t>
                            </w:r>
                            <w:r w:rsidR="007E424C">
                              <w:rPr>
                                <w:rFonts w:hAnsi="HG丸ｺﾞｼｯｸM-PRO" w:hint="eastAsia"/>
                                <w:color w:val="0000FF"/>
                                <w:sz w:val="24"/>
                                <w:szCs w:val="22"/>
                              </w:rPr>
                              <w:t>、</w:t>
                            </w:r>
                            <w:r w:rsidRPr="005B43D0">
                              <w:rPr>
                                <w:rFonts w:hAnsi="HG丸ｺﾞｼｯｸM-PRO" w:hint="eastAsia"/>
                                <w:color w:val="0000FF"/>
                                <w:sz w:val="24"/>
                                <w:szCs w:val="22"/>
                              </w:rPr>
                              <w:t>内容</w:t>
                            </w:r>
                            <w:r w:rsidR="007E424C">
                              <w:rPr>
                                <w:rFonts w:hAnsi="HG丸ｺﾞｼｯｸM-PRO" w:hint="eastAsia"/>
                                <w:color w:val="0000FF"/>
                                <w:sz w:val="24"/>
                                <w:szCs w:val="22"/>
                              </w:rPr>
                              <w:t>及び責任体制図</w:t>
                            </w:r>
                          </w:p>
                          <w:p w14:paraId="79FE2DBB" w14:textId="736AE2A1" w:rsidR="005B43D0" w:rsidRPr="005B43D0" w:rsidRDefault="005B43D0" w:rsidP="005B43D0">
                            <w:pPr>
                              <w:spacing w:before="60" w:after="20" w:line="340" w:lineRule="exact"/>
                              <w:ind w:leftChars="200" w:left="642" w:hangingChars="100" w:hanging="227"/>
                              <w:jc w:val="left"/>
                              <w:rPr>
                                <w:rFonts w:hAnsi="HG丸ｺﾞｼｯｸM-PRO"/>
                                <w:color w:val="0000FF"/>
                                <w:sz w:val="24"/>
                                <w:szCs w:val="22"/>
                              </w:rPr>
                            </w:pPr>
                            <w:r w:rsidRPr="005B43D0">
                              <w:rPr>
                                <w:rFonts w:hAnsi="HG丸ｺﾞｼｯｸM-PRO" w:hint="eastAsia"/>
                                <w:color w:val="0000FF"/>
                                <w:sz w:val="24"/>
                                <w:szCs w:val="22"/>
                              </w:rPr>
                              <w:t>・研究活動に係る不正行為防止のための行動規範、関連規程、関連マニュアル等を策定している場合は、その名称及び内容</w:t>
                            </w:r>
                          </w:p>
                          <w:p w14:paraId="272D5971" w14:textId="77777777" w:rsidR="005B43D0" w:rsidRPr="005B43D0" w:rsidRDefault="005B43D0" w:rsidP="005B43D0">
                            <w:pPr>
                              <w:spacing w:before="60" w:after="20" w:line="340" w:lineRule="exact"/>
                              <w:ind w:leftChars="100" w:left="662" w:hangingChars="200" w:hanging="455"/>
                              <w:jc w:val="left"/>
                              <w:rPr>
                                <w:rFonts w:hAnsi="HG丸ｺﾞｼｯｸM-PRO"/>
                                <w:color w:val="0000FF"/>
                                <w:sz w:val="24"/>
                                <w:szCs w:val="22"/>
                              </w:rPr>
                            </w:pPr>
                            <w:r w:rsidRPr="005B43D0">
                              <w:rPr>
                                <w:rFonts w:hAnsi="HG丸ｺﾞｼｯｸM-PRO" w:hint="eastAsia"/>
                                <w:color w:val="0000FF"/>
                                <w:sz w:val="24"/>
                                <w:szCs w:val="22"/>
                              </w:rPr>
                              <w:t xml:space="preserve">　・研究活動に係る不正行為防止に関する理解増進</w:t>
                            </w:r>
                            <w:r w:rsidR="00A20DAC">
                              <w:rPr>
                                <w:rFonts w:hAnsi="HG丸ｺﾞｼｯｸM-PRO" w:hint="eastAsia"/>
                                <w:color w:val="0000FF"/>
                                <w:sz w:val="24"/>
                                <w:szCs w:val="22"/>
                              </w:rPr>
                              <w:t>／</w:t>
                            </w:r>
                            <w:r w:rsidRPr="005B43D0">
                              <w:rPr>
                                <w:rFonts w:hAnsi="HG丸ｺﾞｼｯｸM-PRO" w:hint="eastAsia"/>
                                <w:color w:val="0000FF"/>
                                <w:sz w:val="24"/>
                                <w:szCs w:val="22"/>
                              </w:rPr>
                              <w:t>意識向上のための研修</w:t>
                            </w:r>
                            <w:r w:rsidR="00A20DAC">
                              <w:rPr>
                                <w:rFonts w:hAnsi="HG丸ｺﾞｼｯｸM-PRO" w:hint="eastAsia"/>
                                <w:color w:val="0000FF"/>
                                <w:sz w:val="24"/>
                                <w:szCs w:val="22"/>
                              </w:rPr>
                              <w:t>／</w:t>
                            </w:r>
                            <w:r w:rsidRPr="005B43D0">
                              <w:rPr>
                                <w:rFonts w:hAnsi="HG丸ｺﾞｼｯｸM-PRO" w:hint="eastAsia"/>
                                <w:color w:val="0000FF"/>
                                <w:sz w:val="24"/>
                                <w:szCs w:val="22"/>
                              </w:rPr>
                              <w:t>倫理教育</w:t>
                            </w:r>
                            <w:r w:rsidR="00E2028A">
                              <w:rPr>
                                <w:rFonts w:hAnsi="HG丸ｺﾞｼｯｸM-PRO" w:hint="eastAsia"/>
                                <w:color w:val="0000FF"/>
                                <w:sz w:val="24"/>
                                <w:szCs w:val="22"/>
                              </w:rPr>
                              <w:t>を</w:t>
                            </w:r>
                            <w:r w:rsidRPr="005B43D0">
                              <w:rPr>
                                <w:rFonts w:hAnsi="HG丸ｺﾞｼｯｸM-PRO" w:hint="eastAsia"/>
                                <w:color w:val="0000FF"/>
                                <w:sz w:val="24"/>
                                <w:szCs w:val="22"/>
                              </w:rPr>
                              <w:t>実施している場合は、その名称及び内容</w:t>
                            </w:r>
                          </w:p>
                          <w:p w14:paraId="11CD1D4B"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p>
                          <w:p w14:paraId="04E9868A"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r w:rsidRPr="005B43D0">
                              <w:rPr>
                                <w:rFonts w:hAnsi="HG丸ｺﾞｼｯｸM-PRO" w:hint="eastAsia"/>
                                <w:color w:val="0000FF"/>
                                <w:sz w:val="24"/>
                                <w:szCs w:val="22"/>
                              </w:rPr>
                              <w:t>必要に応じてページを追加してください。</w:t>
                            </w:r>
                          </w:p>
                          <w:p w14:paraId="0DDB09C4" w14:textId="77777777" w:rsidR="005B43D0" w:rsidRPr="005B43D0" w:rsidRDefault="005B43D0" w:rsidP="005B43D0">
                            <w:pPr>
                              <w:pStyle w:val="ac"/>
                              <w:spacing w:after="79" w:line="240" w:lineRule="exact"/>
                              <w:ind w:leftChars="2" w:left="98" w:hangingChars="50" w:hanging="94"/>
                              <w:rPr>
                                <w:rFonts w:ascii="HG丸ｺﾞｼｯｸM-PRO" w:eastAsia="HG丸ｺﾞｼｯｸM-PRO" w:hAnsi="HG丸ｺﾞｼｯｸM-PRO"/>
                                <w:color w:val="FF0000"/>
                              </w:rPr>
                            </w:pPr>
                          </w:p>
                        </w:txbxContent>
                      </v:textbox>
                    </v:shape>
                  </w:pict>
                </mc:Fallback>
              </mc:AlternateContent>
            </w:r>
            <w:r w:rsidR="005B43D0" w:rsidRPr="005B43D0">
              <w:rPr>
                <w:rFonts w:hAnsi="HG丸ｺﾞｼｯｸM-PRO" w:hint="eastAsia"/>
                <w:szCs w:val="22"/>
              </w:rPr>
              <w:t>××××××××××××××××××××××××××××××××××××××××××××××××××××××××××××××××××××××××××××××××××××××××</w:t>
            </w:r>
          </w:p>
        </w:tc>
      </w:tr>
    </w:tbl>
    <w:p w14:paraId="443619A3" w14:textId="77777777" w:rsidR="0006449D" w:rsidRDefault="0006449D" w:rsidP="0006449D">
      <w:pPr>
        <w:jc w:val="left"/>
        <w:rPr>
          <w:rFonts w:hAnsi="HG丸ｺﾞｼｯｸM-PRO"/>
          <w:szCs w:val="22"/>
        </w:rPr>
      </w:pPr>
      <w:r>
        <w:rPr>
          <w:rFonts w:hAnsi="HG丸ｺﾞｼｯｸM-PRO" w:hint="eastAsia"/>
          <w:szCs w:val="22"/>
        </w:rPr>
        <w:t>（参考）</w:t>
      </w:r>
    </w:p>
    <w:p w14:paraId="6A826964" w14:textId="41A8C1C3" w:rsidR="0006449D" w:rsidRPr="00623AFB" w:rsidRDefault="007A6990" w:rsidP="0006449D">
      <w:pPr>
        <w:jc w:val="left"/>
        <w:rPr>
          <w:rFonts w:hAnsi="HG丸ｺﾞｼｯｸM-PRO"/>
          <w:sz w:val="20"/>
        </w:rPr>
      </w:pPr>
      <w:r w:rsidRPr="00886E54">
        <w:rPr>
          <w:rFonts w:hAnsi="HG丸ｺﾞｼｯｸM-PRO" w:hint="eastAsia"/>
          <w:sz w:val="20"/>
        </w:rPr>
        <w:t>*</w:t>
      </w:r>
      <w:r w:rsidRPr="00886E54">
        <w:rPr>
          <w:rFonts w:hAnsi="HG丸ｺﾞｼｯｸM-PRO"/>
          <w:sz w:val="20"/>
        </w:rPr>
        <w:t xml:space="preserve">1: </w:t>
      </w:r>
      <w:hyperlink r:id="rId7" w:history="1">
        <w:r w:rsidR="00623AFB" w:rsidRPr="00623AFB">
          <w:rPr>
            <w:rStyle w:val="aa"/>
            <w:sz w:val="20"/>
          </w:rPr>
          <w:t>https://www.soumu.go.jp/main_content/000739379.pdf</w:t>
        </w:r>
      </w:hyperlink>
    </w:p>
    <w:p w14:paraId="2811FFBD" w14:textId="5CE67BA6" w:rsidR="0006449D" w:rsidRPr="00886E54" w:rsidRDefault="007A6990" w:rsidP="0006449D">
      <w:pPr>
        <w:jc w:val="left"/>
        <w:rPr>
          <w:rFonts w:hAnsi="HG丸ｺﾞｼｯｸM-PRO"/>
          <w:sz w:val="20"/>
        </w:rPr>
      </w:pPr>
      <w:r w:rsidRPr="00886E54">
        <w:rPr>
          <w:rFonts w:hAnsi="HG丸ｺﾞｼｯｸM-PRO"/>
          <w:sz w:val="20"/>
        </w:rPr>
        <w:t xml:space="preserve">*2: </w:t>
      </w:r>
      <w:hyperlink r:id="rId8" w:history="1">
        <w:r w:rsidR="002D2623" w:rsidRPr="002D2623">
          <w:rPr>
            <w:rStyle w:val="aa"/>
            <w:rFonts w:hAnsi="HG丸ｺﾞｼｯｸM-PRO"/>
            <w:sz w:val="20"/>
          </w:rPr>
          <w:t>https://www.nict.go.jp/disclosure/pdf/fusei-kitei.pdf</w:t>
        </w:r>
      </w:hyperlink>
    </w:p>
    <w:p w14:paraId="558CCA67" w14:textId="77777777" w:rsidR="001A4771" w:rsidRPr="00886E54" w:rsidRDefault="007A6990" w:rsidP="0006449D">
      <w:pPr>
        <w:jc w:val="left"/>
        <w:rPr>
          <w:rFonts w:hAnsi="HG丸ｺﾞｼｯｸM-PRO"/>
          <w:color w:val="0000FF" w:themeColor="hyperlink"/>
          <w:sz w:val="20"/>
          <w:u w:val="single"/>
        </w:rPr>
      </w:pPr>
      <w:r w:rsidRPr="00886E54">
        <w:rPr>
          <w:rFonts w:hAnsi="HG丸ｺﾞｼｯｸM-PRO"/>
          <w:sz w:val="20"/>
        </w:rPr>
        <w:t xml:space="preserve">*3: </w:t>
      </w:r>
      <w:hyperlink r:id="rId9" w:history="1">
        <w:r w:rsidRPr="00886E54">
          <w:rPr>
            <w:rStyle w:val="aa"/>
            <w:rFonts w:hAnsi="HG丸ｺﾞｼｯｸM-PRO"/>
            <w:sz w:val="20"/>
          </w:rPr>
          <w:t>https://www.nict.go.jp/disclosure/research-expense/compliance_kenkyu02.pdf</w:t>
        </w:r>
      </w:hyperlink>
    </w:p>
    <w:p w14:paraId="4112901E" w14:textId="60E91E50" w:rsidR="00782274" w:rsidRPr="00623AFB" w:rsidRDefault="00782274" w:rsidP="00782274">
      <w:pPr>
        <w:jc w:val="left"/>
        <w:rPr>
          <w:sz w:val="20"/>
        </w:rPr>
      </w:pPr>
      <w:r w:rsidRPr="00623AFB">
        <w:rPr>
          <w:rFonts w:hAnsi="HG丸ｺﾞｼｯｸM-PRO" w:hint="eastAsia"/>
          <w:sz w:val="20"/>
        </w:rPr>
        <w:t>*</w:t>
      </w:r>
      <w:r w:rsidRPr="00623AFB">
        <w:rPr>
          <w:rFonts w:hAnsi="HG丸ｺﾞｼｯｸM-PRO"/>
          <w:sz w:val="20"/>
        </w:rPr>
        <w:t>4:</w:t>
      </w:r>
      <w:hyperlink r:id="rId10" w:history="1">
        <w:r w:rsidR="005463EE" w:rsidRPr="00DB1017">
          <w:rPr>
            <w:rStyle w:val="aa"/>
            <w:rFonts w:cs="HG丸ｺﾞｼｯｸM-PRO"/>
            <w:szCs w:val="22"/>
          </w:rPr>
          <w:t>https://www.nict.go.jp/collabo/commission/B5Gsokushin/B5G_keiyaku/r07/B5G_r07_yak</w:t>
        </w:r>
        <w:r w:rsidR="005463EE" w:rsidRPr="00DB1017">
          <w:rPr>
            <w:rStyle w:val="aa"/>
            <w:rFonts w:cs="HG丸ｺﾞｼｯｸM-PRO"/>
            <w:szCs w:val="22"/>
          </w:rPr>
          <w:t>k</w:t>
        </w:r>
        <w:r w:rsidR="005463EE" w:rsidRPr="00DB1017">
          <w:rPr>
            <w:rStyle w:val="aa"/>
            <w:rFonts w:cs="HG丸ｺﾞｼｯｸM-PRO"/>
            <w:szCs w:val="22"/>
          </w:rPr>
          <w:t>an.pdf</w:t>
        </w:r>
      </w:hyperlink>
    </w:p>
    <w:p w14:paraId="732DDA09" w14:textId="77777777" w:rsidR="00782274" w:rsidRPr="005463EE" w:rsidRDefault="00782274" w:rsidP="0006449D">
      <w:pPr>
        <w:jc w:val="left"/>
        <w:rPr>
          <w:sz w:val="20"/>
        </w:rPr>
      </w:pPr>
    </w:p>
    <w:sectPr w:rsidR="00782274" w:rsidRPr="005463EE" w:rsidSect="00B55D6E">
      <w:headerReference w:type="first" r:id="rId11"/>
      <w:pgSz w:w="11906" w:h="16838" w:code="9"/>
      <w:pgMar w:top="1389" w:right="1389" w:bottom="1389" w:left="1389" w:header="851" w:footer="992" w:gutter="0"/>
      <w:cols w:space="425"/>
      <w:titlePg/>
      <w:docGrid w:type="linesAndChars" w:linePitch="319" w:charSpace="-2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39AC" w14:textId="77777777" w:rsidR="00C075EA" w:rsidRDefault="00C075EA">
      <w:r>
        <w:separator/>
      </w:r>
    </w:p>
  </w:endnote>
  <w:endnote w:type="continuationSeparator" w:id="0">
    <w:p w14:paraId="66B741EB" w14:textId="77777777" w:rsidR="00C075EA" w:rsidRDefault="00C0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011C" w14:textId="77777777" w:rsidR="00C075EA" w:rsidRDefault="00C075EA">
      <w:r>
        <w:separator/>
      </w:r>
    </w:p>
  </w:footnote>
  <w:footnote w:type="continuationSeparator" w:id="0">
    <w:p w14:paraId="0B28413F" w14:textId="77777777" w:rsidR="00C075EA" w:rsidRDefault="00C07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EFA5" w14:textId="1BBD7352" w:rsidR="00654E67" w:rsidRPr="00CB4B70" w:rsidRDefault="00654E67" w:rsidP="00654E67">
    <w:pPr>
      <w:jc w:val="right"/>
      <w:rPr>
        <w:rFonts w:hAnsi="HG丸ｺﾞｼｯｸM-PRO"/>
        <w:szCs w:val="22"/>
      </w:rPr>
    </w:pPr>
    <w:r w:rsidRPr="00CB4B70">
      <w:rPr>
        <w:rFonts w:hAnsi="HG丸ｺﾞｼｯｸM-PRO" w:hint="eastAsia"/>
        <w:szCs w:val="22"/>
      </w:rPr>
      <w:t xml:space="preserve">　別紙</w:t>
    </w:r>
    <w:r w:rsidR="006A62BD">
      <w:rPr>
        <w:rFonts w:hAnsi="HG丸ｺﾞｼｯｸM-PRO" w:hint="eastAsia"/>
        <w:szCs w:val="22"/>
      </w:rPr>
      <w:t>4</w:t>
    </w:r>
  </w:p>
  <w:p w14:paraId="6F35400A" w14:textId="77777777" w:rsidR="00654E67" w:rsidRDefault="00654E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21E"/>
    <w:multiLevelType w:val="singleLevel"/>
    <w:tmpl w:val="97DA19BA"/>
    <w:lvl w:ilvl="0">
      <w:start w:val="1"/>
      <w:numFmt w:val="decimal"/>
      <w:lvlText w:val="（%1）"/>
      <w:lvlJc w:val="left"/>
      <w:pPr>
        <w:tabs>
          <w:tab w:val="num" w:pos="720"/>
        </w:tabs>
        <w:ind w:left="720" w:hanging="720"/>
      </w:pPr>
      <w:rPr>
        <w:rFonts w:hint="eastAsia"/>
      </w:rPr>
    </w:lvl>
  </w:abstractNum>
  <w:abstractNum w:abstractNumId="1" w15:restartNumberingAfterBreak="0">
    <w:nsid w:val="0DCB5775"/>
    <w:multiLevelType w:val="singleLevel"/>
    <w:tmpl w:val="F0384A8A"/>
    <w:lvl w:ilvl="0">
      <w:start w:val="1"/>
      <w:numFmt w:val="decimal"/>
      <w:lvlText w:val="（%1）"/>
      <w:lvlJc w:val="left"/>
      <w:pPr>
        <w:tabs>
          <w:tab w:val="num" w:pos="540"/>
        </w:tabs>
        <w:ind w:left="540" w:hanging="540"/>
      </w:pPr>
      <w:rPr>
        <w:rFonts w:hint="eastAsia"/>
      </w:rPr>
    </w:lvl>
  </w:abstractNum>
  <w:abstractNum w:abstractNumId="2" w15:restartNumberingAfterBreak="0">
    <w:nsid w:val="34DA5140"/>
    <w:multiLevelType w:val="singleLevel"/>
    <w:tmpl w:val="9708A886"/>
    <w:lvl w:ilvl="0">
      <w:start w:val="9"/>
      <w:numFmt w:val="decimal"/>
      <w:lvlText w:val="（%1）"/>
      <w:lvlJc w:val="left"/>
      <w:pPr>
        <w:tabs>
          <w:tab w:val="num" w:pos="720"/>
        </w:tabs>
        <w:ind w:left="720" w:hanging="720"/>
      </w:pPr>
      <w:rPr>
        <w:rFonts w:hint="eastAsia"/>
      </w:rPr>
    </w:lvl>
  </w:abstractNum>
  <w:abstractNum w:abstractNumId="3" w15:restartNumberingAfterBreak="0">
    <w:nsid w:val="56DE53D2"/>
    <w:multiLevelType w:val="singleLevel"/>
    <w:tmpl w:val="D5C0AAA4"/>
    <w:lvl w:ilvl="0">
      <w:start w:val="9"/>
      <w:numFmt w:val="decimal"/>
      <w:lvlText w:val="（%1）"/>
      <w:lvlJc w:val="left"/>
      <w:pPr>
        <w:tabs>
          <w:tab w:val="num" w:pos="720"/>
        </w:tabs>
        <w:ind w:left="720" w:hanging="720"/>
      </w:pPr>
      <w:rPr>
        <w:rFonts w:hint="eastAsia"/>
      </w:rPr>
    </w:lvl>
  </w:abstractNum>
  <w:abstractNum w:abstractNumId="4" w15:restartNumberingAfterBreak="0">
    <w:nsid w:val="77E13486"/>
    <w:multiLevelType w:val="singleLevel"/>
    <w:tmpl w:val="4A5E667C"/>
    <w:lvl w:ilvl="0">
      <w:start w:val="1"/>
      <w:numFmt w:val="decimal"/>
      <w:lvlText w:val="（%1）"/>
      <w:lvlJc w:val="left"/>
      <w:pPr>
        <w:tabs>
          <w:tab w:val="num" w:pos="720"/>
        </w:tabs>
        <w:ind w:left="720" w:hanging="720"/>
      </w:pPr>
      <w:rPr>
        <w:rFonts w:hint="eastAsia"/>
      </w:rPr>
    </w:lvl>
  </w:abstractNum>
  <w:abstractNum w:abstractNumId="5" w15:restartNumberingAfterBreak="0">
    <w:nsid w:val="7E6B2CE5"/>
    <w:multiLevelType w:val="singleLevel"/>
    <w:tmpl w:val="EC12EBD6"/>
    <w:lvl w:ilvl="0">
      <w:numFmt w:val="bullet"/>
      <w:lvlText w:val="◎"/>
      <w:lvlJc w:val="left"/>
      <w:pPr>
        <w:tabs>
          <w:tab w:val="num" w:pos="210"/>
        </w:tabs>
        <w:ind w:left="210" w:hanging="210"/>
      </w:pPr>
      <w:rPr>
        <w:rFonts w:ascii="ＭＳ 明朝" w:eastAsia="ＭＳ 明朝" w:hAnsi="Century" w:hint="eastAsia"/>
      </w:rPr>
    </w:lvl>
  </w:abstractNum>
  <w:num w:numId="1" w16cid:durableId="1281456044">
    <w:abstractNumId w:val="5"/>
  </w:num>
  <w:num w:numId="2" w16cid:durableId="1744525603">
    <w:abstractNumId w:val="1"/>
  </w:num>
  <w:num w:numId="3" w16cid:durableId="28144188">
    <w:abstractNumId w:val="4"/>
  </w:num>
  <w:num w:numId="4" w16cid:durableId="1846289039">
    <w:abstractNumId w:val="0"/>
  </w:num>
  <w:num w:numId="5" w16cid:durableId="1073427682">
    <w:abstractNumId w:val="2"/>
  </w:num>
  <w:num w:numId="6" w16cid:durableId="412316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207"/>
  <w:drawingGridVerticalSpacing w:val="31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99"/>
    <w:rsid w:val="00004B9C"/>
    <w:rsid w:val="000366AF"/>
    <w:rsid w:val="000417DB"/>
    <w:rsid w:val="0006449D"/>
    <w:rsid w:val="000947A2"/>
    <w:rsid w:val="000B0CAF"/>
    <w:rsid w:val="000D14DE"/>
    <w:rsid w:val="000F3B2B"/>
    <w:rsid w:val="00107C1C"/>
    <w:rsid w:val="00111D87"/>
    <w:rsid w:val="001544A9"/>
    <w:rsid w:val="001547C4"/>
    <w:rsid w:val="001A4771"/>
    <w:rsid w:val="0025348F"/>
    <w:rsid w:val="00257DDC"/>
    <w:rsid w:val="002600EE"/>
    <w:rsid w:val="00295B20"/>
    <w:rsid w:val="002B32B4"/>
    <w:rsid w:val="002B4F51"/>
    <w:rsid w:val="002B7CAC"/>
    <w:rsid w:val="002D2623"/>
    <w:rsid w:val="002E2335"/>
    <w:rsid w:val="002F361B"/>
    <w:rsid w:val="002F76A4"/>
    <w:rsid w:val="0030226E"/>
    <w:rsid w:val="00351616"/>
    <w:rsid w:val="0035431B"/>
    <w:rsid w:val="0036737C"/>
    <w:rsid w:val="003707A0"/>
    <w:rsid w:val="00370C21"/>
    <w:rsid w:val="003734CE"/>
    <w:rsid w:val="003870A8"/>
    <w:rsid w:val="003A57A4"/>
    <w:rsid w:val="003C4125"/>
    <w:rsid w:val="004114C9"/>
    <w:rsid w:val="0042355A"/>
    <w:rsid w:val="00425BAE"/>
    <w:rsid w:val="00497FC2"/>
    <w:rsid w:val="004A3CD3"/>
    <w:rsid w:val="004C1080"/>
    <w:rsid w:val="004C2516"/>
    <w:rsid w:val="004F303F"/>
    <w:rsid w:val="00531F60"/>
    <w:rsid w:val="005332DD"/>
    <w:rsid w:val="00540EDE"/>
    <w:rsid w:val="005425FE"/>
    <w:rsid w:val="00543E1F"/>
    <w:rsid w:val="005463EE"/>
    <w:rsid w:val="00561038"/>
    <w:rsid w:val="005B43D0"/>
    <w:rsid w:val="005E26CE"/>
    <w:rsid w:val="005F07EC"/>
    <w:rsid w:val="005F2A78"/>
    <w:rsid w:val="005F7D5B"/>
    <w:rsid w:val="006124F8"/>
    <w:rsid w:val="00623AFB"/>
    <w:rsid w:val="0063488B"/>
    <w:rsid w:val="00645A09"/>
    <w:rsid w:val="00654E67"/>
    <w:rsid w:val="006819A5"/>
    <w:rsid w:val="00693DDC"/>
    <w:rsid w:val="006A62BD"/>
    <w:rsid w:val="006D1D23"/>
    <w:rsid w:val="00717C94"/>
    <w:rsid w:val="00721AAB"/>
    <w:rsid w:val="00760BAD"/>
    <w:rsid w:val="007623AF"/>
    <w:rsid w:val="00765957"/>
    <w:rsid w:val="007726BE"/>
    <w:rsid w:val="00782274"/>
    <w:rsid w:val="007848EA"/>
    <w:rsid w:val="00795FF9"/>
    <w:rsid w:val="007A6990"/>
    <w:rsid w:val="007E424C"/>
    <w:rsid w:val="007F6ADD"/>
    <w:rsid w:val="00804902"/>
    <w:rsid w:val="0084644E"/>
    <w:rsid w:val="00851400"/>
    <w:rsid w:val="0085188D"/>
    <w:rsid w:val="0088238E"/>
    <w:rsid w:val="00886901"/>
    <w:rsid w:val="00886E54"/>
    <w:rsid w:val="0089145A"/>
    <w:rsid w:val="008B7895"/>
    <w:rsid w:val="008C757F"/>
    <w:rsid w:val="008D000D"/>
    <w:rsid w:val="008D2EEF"/>
    <w:rsid w:val="00914BE5"/>
    <w:rsid w:val="00920806"/>
    <w:rsid w:val="0092437D"/>
    <w:rsid w:val="00935092"/>
    <w:rsid w:val="009404F2"/>
    <w:rsid w:val="00953F1A"/>
    <w:rsid w:val="00956BCC"/>
    <w:rsid w:val="009646F6"/>
    <w:rsid w:val="009801A2"/>
    <w:rsid w:val="00993371"/>
    <w:rsid w:val="009E0324"/>
    <w:rsid w:val="009E3F6D"/>
    <w:rsid w:val="009E72CF"/>
    <w:rsid w:val="009F0A0D"/>
    <w:rsid w:val="00A00F50"/>
    <w:rsid w:val="00A022E2"/>
    <w:rsid w:val="00A20DAC"/>
    <w:rsid w:val="00A323AF"/>
    <w:rsid w:val="00AA5F45"/>
    <w:rsid w:val="00AA6468"/>
    <w:rsid w:val="00AB00E0"/>
    <w:rsid w:val="00AB5293"/>
    <w:rsid w:val="00AC13C5"/>
    <w:rsid w:val="00AE4D1A"/>
    <w:rsid w:val="00AE7041"/>
    <w:rsid w:val="00B44BD8"/>
    <w:rsid w:val="00B54ABF"/>
    <w:rsid w:val="00B54F4D"/>
    <w:rsid w:val="00B55D6E"/>
    <w:rsid w:val="00B64099"/>
    <w:rsid w:val="00B84C91"/>
    <w:rsid w:val="00BA1B8E"/>
    <w:rsid w:val="00C075EA"/>
    <w:rsid w:val="00C32BCF"/>
    <w:rsid w:val="00C46525"/>
    <w:rsid w:val="00C94370"/>
    <w:rsid w:val="00C94ED3"/>
    <w:rsid w:val="00CB4B70"/>
    <w:rsid w:val="00CC7D97"/>
    <w:rsid w:val="00CD11BC"/>
    <w:rsid w:val="00CD5484"/>
    <w:rsid w:val="00D4628A"/>
    <w:rsid w:val="00D74011"/>
    <w:rsid w:val="00D81288"/>
    <w:rsid w:val="00D92A90"/>
    <w:rsid w:val="00DA54F5"/>
    <w:rsid w:val="00DB45CB"/>
    <w:rsid w:val="00DD20D7"/>
    <w:rsid w:val="00E03E57"/>
    <w:rsid w:val="00E04FB6"/>
    <w:rsid w:val="00E2028A"/>
    <w:rsid w:val="00E407B5"/>
    <w:rsid w:val="00E602C5"/>
    <w:rsid w:val="00E77D33"/>
    <w:rsid w:val="00E82465"/>
    <w:rsid w:val="00EA680D"/>
    <w:rsid w:val="00EB3952"/>
    <w:rsid w:val="00ED68F4"/>
    <w:rsid w:val="00EE5E21"/>
    <w:rsid w:val="00F16603"/>
    <w:rsid w:val="00F53565"/>
    <w:rsid w:val="00F5654C"/>
    <w:rsid w:val="00F601BB"/>
    <w:rsid w:val="00F670F3"/>
    <w:rsid w:val="00FB669E"/>
    <w:rsid w:val="00FC4B81"/>
    <w:rsid w:val="00FF3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FF2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3D0"/>
    <w:pPr>
      <w:widowControl w:val="0"/>
      <w:jc w:val="both"/>
    </w:pPr>
    <w:rPr>
      <w:rFonts w:ascii="HG丸ｺﾞｼｯｸM-PRO"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semiHidden/>
    <w:pPr>
      <w:ind w:left="540"/>
    </w:pPr>
  </w:style>
  <w:style w:type="paragraph" w:styleId="2">
    <w:name w:val="Body Text Indent 2"/>
    <w:basedOn w:val="a"/>
    <w:semiHidden/>
    <w:pPr>
      <w:ind w:left="900"/>
    </w:pPr>
  </w:style>
  <w:style w:type="paragraph" w:styleId="3">
    <w:name w:val="Body Text Indent 3"/>
    <w:basedOn w:val="a"/>
    <w:semiHidden/>
    <w:pPr>
      <w:ind w:left="720"/>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ate"/>
    <w:basedOn w:val="a"/>
    <w:next w:val="a"/>
    <w:semiHidden/>
    <w:pPr>
      <w:adjustRightInd w:val="0"/>
      <w:textAlignment w:val="baseline"/>
    </w:pPr>
    <w:rPr>
      <w:rFonts w:ascii="ＭＳ 明朝"/>
      <w:sz w:val="24"/>
    </w:rPr>
  </w:style>
  <w:style w:type="paragraph" w:styleId="a8">
    <w:name w:val="Balloon Text"/>
    <w:basedOn w:val="a"/>
    <w:semiHidden/>
    <w:rPr>
      <w:rFonts w:ascii="Arial" w:eastAsia="ＭＳ ゴシック" w:hAnsi="Arial"/>
      <w:sz w:val="18"/>
      <w:szCs w:val="18"/>
    </w:rPr>
  </w:style>
  <w:style w:type="paragraph" w:styleId="a9">
    <w:name w:val="Body Text"/>
    <w:basedOn w:val="a"/>
    <w:semiHidden/>
    <w:rPr>
      <w:color w:val="0000FF"/>
    </w:rPr>
  </w:style>
  <w:style w:type="character" w:styleId="aa">
    <w:name w:val="Hyperlink"/>
    <w:basedOn w:val="a0"/>
    <w:uiPriority w:val="99"/>
    <w:unhideWhenUsed/>
    <w:rsid w:val="0006449D"/>
    <w:rPr>
      <w:color w:val="0000FF" w:themeColor="hyperlink"/>
      <w:u w:val="single"/>
    </w:rPr>
  </w:style>
  <w:style w:type="character" w:styleId="ab">
    <w:name w:val="Unresolved Mention"/>
    <w:basedOn w:val="a0"/>
    <w:uiPriority w:val="99"/>
    <w:semiHidden/>
    <w:unhideWhenUsed/>
    <w:rsid w:val="0006449D"/>
    <w:rPr>
      <w:color w:val="605E5C"/>
      <w:shd w:val="clear" w:color="auto" w:fill="E1DFDD"/>
    </w:rPr>
  </w:style>
  <w:style w:type="paragraph" w:customStyle="1" w:styleId="ac">
    <w:name w:val="ふきだし"/>
    <w:basedOn w:val="a"/>
    <w:link w:val="ad"/>
    <w:qFormat/>
    <w:rsid w:val="00497FC2"/>
    <w:pPr>
      <w:snapToGrid w:val="0"/>
      <w:spacing w:afterLines="25" w:after="25" w:line="280" w:lineRule="exact"/>
      <w:ind w:leftChars="4" w:left="104" w:hangingChars="100" w:hanging="100"/>
    </w:pPr>
    <w:rPr>
      <w:rFonts w:ascii="Century" w:eastAsia="ＭＳ 明朝"/>
      <w:color w:val="0000FF"/>
      <w:sz w:val="20"/>
    </w:rPr>
  </w:style>
  <w:style w:type="character" w:customStyle="1" w:styleId="ad">
    <w:name w:val="ふきだし (文字)"/>
    <w:link w:val="ac"/>
    <w:rsid w:val="00497FC2"/>
    <w:rPr>
      <w:color w:val="0000FF"/>
      <w:kern w:val="2"/>
    </w:rPr>
  </w:style>
  <w:style w:type="character" w:styleId="ae">
    <w:name w:val="FollowedHyperlink"/>
    <w:basedOn w:val="a0"/>
    <w:uiPriority w:val="99"/>
    <w:semiHidden/>
    <w:unhideWhenUsed/>
    <w:rsid w:val="005425FE"/>
    <w:rPr>
      <w:color w:val="800080" w:themeColor="followedHyperlink"/>
      <w:u w:val="single"/>
    </w:rPr>
  </w:style>
  <w:style w:type="character" w:styleId="af">
    <w:name w:val="annotation reference"/>
    <w:basedOn w:val="a0"/>
    <w:uiPriority w:val="99"/>
    <w:semiHidden/>
    <w:unhideWhenUsed/>
    <w:rsid w:val="00F53565"/>
    <w:rPr>
      <w:sz w:val="18"/>
      <w:szCs w:val="18"/>
    </w:rPr>
  </w:style>
  <w:style w:type="paragraph" w:styleId="af0">
    <w:name w:val="annotation text"/>
    <w:basedOn w:val="a"/>
    <w:link w:val="af1"/>
    <w:uiPriority w:val="99"/>
    <w:semiHidden/>
    <w:unhideWhenUsed/>
    <w:rsid w:val="00F53565"/>
    <w:pPr>
      <w:jc w:val="left"/>
    </w:pPr>
  </w:style>
  <w:style w:type="character" w:customStyle="1" w:styleId="af1">
    <w:name w:val="コメント文字列 (文字)"/>
    <w:basedOn w:val="a0"/>
    <w:link w:val="af0"/>
    <w:uiPriority w:val="99"/>
    <w:semiHidden/>
    <w:rsid w:val="00F53565"/>
    <w:rPr>
      <w:rFonts w:ascii="HG丸ｺﾞｼｯｸM-PRO" w:eastAsia="HG丸ｺﾞｼｯｸM-PRO"/>
      <w:kern w:val="2"/>
      <w:sz w:val="22"/>
    </w:rPr>
  </w:style>
  <w:style w:type="paragraph" w:styleId="af2">
    <w:name w:val="annotation subject"/>
    <w:basedOn w:val="af0"/>
    <w:next w:val="af0"/>
    <w:link w:val="af3"/>
    <w:uiPriority w:val="99"/>
    <w:semiHidden/>
    <w:unhideWhenUsed/>
    <w:rsid w:val="00F53565"/>
    <w:rPr>
      <w:b/>
      <w:bCs/>
    </w:rPr>
  </w:style>
  <w:style w:type="character" w:customStyle="1" w:styleId="af3">
    <w:name w:val="コメント内容 (文字)"/>
    <w:basedOn w:val="af1"/>
    <w:link w:val="af2"/>
    <w:uiPriority w:val="99"/>
    <w:semiHidden/>
    <w:rsid w:val="00F53565"/>
    <w:rPr>
      <w:rFonts w:ascii="HG丸ｺﾞｼｯｸM-PRO" w:eastAsia="HG丸ｺﾞｼｯｸM-PRO"/>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25136">
      <w:bodyDiv w:val="1"/>
      <w:marLeft w:val="0"/>
      <w:marRight w:val="0"/>
      <w:marTop w:val="0"/>
      <w:marBottom w:val="0"/>
      <w:divBdr>
        <w:top w:val="none" w:sz="0" w:space="0" w:color="auto"/>
        <w:left w:val="none" w:sz="0" w:space="0" w:color="auto"/>
        <w:bottom w:val="none" w:sz="0" w:space="0" w:color="auto"/>
        <w:right w:val="none" w:sz="0" w:space="0" w:color="auto"/>
      </w:divBdr>
    </w:div>
    <w:div w:id="4693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t.go.jp/disclosure/pdf/fusei-kitei.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umu.go.jp/main_content/00073937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ict.go.jp/collabo/commission/B5Gsokushin/B5G_keiyaku/r07/B5G_r07_yakkan.pdf" TargetMode="External"/><Relationship Id="rId4" Type="http://schemas.openxmlformats.org/officeDocument/2006/relationships/webSettings" Target="webSettings.xml"/><Relationship Id="rId9" Type="http://schemas.openxmlformats.org/officeDocument/2006/relationships/hyperlink" Target="https://www.nict.go.jp/disclosure/research-expense/compliance_kenkyu02.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632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2025-04-15T10:49:00Z</dcterms:created>
  <dcterms:modified xsi:type="dcterms:W3CDTF">2025-04-15T10:49:00Z</dcterms:modified>
</cp:coreProperties>
</file>