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9D24B3" w14:textId="77777777" w:rsidR="00E53936" w:rsidRDefault="00E53936" w:rsidP="00E53936">
      <w:pPr>
        <w:spacing w:line="340" w:lineRule="exact"/>
        <w:rPr>
          <w:rFonts w:ascii="Calibri" w:eastAsia="Yu Mincho" w:hAnsi="Calibri"/>
          <w:sz w:val="22"/>
          <w:szCs w:val="22"/>
        </w:rPr>
      </w:pPr>
      <w:r w:rsidRPr="00591F39">
        <w:rPr>
          <w:rFonts w:ascii="Calibri" w:eastAsia="MS PGothic" w:hAnsi="Calibri" w:cs="Calibri"/>
          <w:b/>
          <w:sz w:val="28"/>
          <w:bdr w:val="single" w:sz="4" w:space="0" w:color="auto"/>
        </w:rPr>
        <w:t>Appendix</w:t>
      </w:r>
      <w:r>
        <w:rPr>
          <w:rFonts w:ascii="Calibri" w:eastAsia="MS PGothic" w:hAnsi="Calibri" w:cs="Calibri"/>
          <w:b/>
          <w:sz w:val="28"/>
          <w:bdr w:val="single" w:sz="4" w:space="0" w:color="auto"/>
        </w:rPr>
        <w:t xml:space="preserve"> 2.2 </w:t>
      </w:r>
    </w:p>
    <w:p w14:paraId="4795B960" w14:textId="77777777" w:rsidR="00E53936" w:rsidRPr="00AC77F7" w:rsidRDefault="00E53936" w:rsidP="00E53936">
      <w:pPr>
        <w:spacing w:line="340" w:lineRule="exact"/>
        <w:jc w:val="both"/>
        <w:rPr>
          <w:rFonts w:ascii="Calibri" w:eastAsia="Yu Mincho" w:hAnsi="Calibri"/>
          <w:sz w:val="22"/>
          <w:szCs w:val="22"/>
        </w:rPr>
      </w:pPr>
    </w:p>
    <w:p w14:paraId="55F56340" w14:textId="77777777" w:rsidR="00E53936" w:rsidRPr="00591F39" w:rsidRDefault="00E53936" w:rsidP="00E53936">
      <w:pPr>
        <w:tabs>
          <w:tab w:val="left" w:pos="-993"/>
          <w:tab w:val="left" w:pos="142"/>
          <w:tab w:val="left" w:pos="7938"/>
          <w:tab w:val="left" w:pos="9072"/>
        </w:tabs>
        <w:ind w:left="-709" w:right="-675"/>
        <w:jc w:val="center"/>
        <w:rPr>
          <w:rFonts w:ascii="Calibri" w:eastAsia="MS PMincho" w:hAnsi="Calibri" w:cs="Calibri"/>
          <w:b/>
          <w:bCs/>
          <w:sz w:val="28"/>
        </w:rPr>
      </w:pPr>
      <w:r>
        <w:rPr>
          <w:rFonts w:ascii="Calibri" w:eastAsia="MS PMincho" w:hAnsi="Calibri" w:cs="Calibri"/>
          <w:b/>
          <w:bCs/>
          <w:sz w:val="28"/>
        </w:rPr>
        <w:t>Report of</w:t>
      </w:r>
      <w:r w:rsidRPr="00591F39">
        <w:rPr>
          <w:rFonts w:ascii="Calibri" w:eastAsia="MS PMincho" w:hAnsi="Calibri" w:cs="Calibri"/>
          <w:b/>
          <w:bCs/>
          <w:sz w:val="28"/>
        </w:rPr>
        <w:t xml:space="preserve"> </w:t>
      </w:r>
      <w:r>
        <w:rPr>
          <w:rFonts w:ascii="Calibri" w:eastAsia="MS PMincho" w:hAnsi="Calibri" w:cs="Calibri"/>
          <w:b/>
          <w:bCs/>
          <w:sz w:val="28"/>
        </w:rPr>
        <w:t>I</w:t>
      </w:r>
      <w:r w:rsidRPr="00591F39">
        <w:rPr>
          <w:rFonts w:ascii="Calibri" w:eastAsia="MS PMincho" w:hAnsi="Calibri" w:cs="Calibri"/>
          <w:b/>
          <w:bCs/>
          <w:sz w:val="28"/>
        </w:rPr>
        <w:t xml:space="preserve">nternational </w:t>
      </w:r>
      <w:r>
        <w:rPr>
          <w:rFonts w:ascii="Calibri" w:eastAsia="MS PMincho" w:hAnsi="Calibri" w:cs="Calibri"/>
          <w:b/>
          <w:bCs/>
          <w:sz w:val="28"/>
        </w:rPr>
        <w:t>C</w:t>
      </w:r>
      <w:r w:rsidRPr="00591F39">
        <w:rPr>
          <w:rFonts w:ascii="Calibri" w:eastAsia="MS PMincho" w:hAnsi="Calibri" w:cs="Calibri"/>
          <w:b/>
          <w:bCs/>
          <w:sz w:val="28"/>
        </w:rPr>
        <w:t xml:space="preserve">onference </w:t>
      </w:r>
      <w:r>
        <w:rPr>
          <w:rFonts w:ascii="Calibri" w:eastAsia="MS PMincho" w:hAnsi="Calibri" w:cs="Calibri"/>
          <w:b/>
          <w:bCs/>
          <w:sz w:val="28"/>
        </w:rPr>
        <w:t>P</w:t>
      </w:r>
      <w:r w:rsidRPr="00591F39">
        <w:rPr>
          <w:rFonts w:ascii="Calibri" w:eastAsia="MS PMincho" w:hAnsi="Calibri" w:cs="Calibri"/>
          <w:b/>
          <w:bCs/>
          <w:sz w:val="28"/>
        </w:rPr>
        <w:t xml:space="preserve">resentation </w:t>
      </w:r>
    </w:p>
    <w:p w14:paraId="41ED841D" w14:textId="77777777" w:rsidR="00E53936" w:rsidRPr="00591F39" w:rsidRDefault="00E53936" w:rsidP="00E53936">
      <w:pPr>
        <w:widowControl/>
        <w:rPr>
          <w:rFonts w:ascii="Tahoma" w:hAnsi="Tahoma" w:cs="Tahoma"/>
          <w:bCs/>
          <w:sz w:val="20"/>
          <w:szCs w:val="20"/>
          <w:u w:val="single"/>
        </w:r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9"/>
        <w:gridCol w:w="6124"/>
      </w:tblGrid>
      <w:tr w:rsidR="00E53936" w:rsidRPr="00591F39" w14:paraId="5D622E7A" w14:textId="77777777" w:rsidTr="002C1481">
        <w:trPr>
          <w:trHeight w:val="677"/>
        </w:trPr>
        <w:tc>
          <w:tcPr>
            <w:tcW w:w="3799" w:type="dxa"/>
            <w:shd w:val="clear" w:color="auto" w:fill="auto"/>
          </w:tcPr>
          <w:p w14:paraId="4FF21BA9" w14:textId="77777777" w:rsidR="00E53936" w:rsidRPr="00591F39" w:rsidRDefault="00E53936" w:rsidP="002C1481">
            <w:pPr>
              <w:spacing w:line="360" w:lineRule="exact"/>
              <w:jc w:val="both"/>
              <w:rPr>
                <w:rFonts w:ascii="Calibri" w:eastAsia="Yu Mincho" w:hAnsi="Calibri"/>
                <w:sz w:val="22"/>
                <w:szCs w:val="22"/>
              </w:rPr>
            </w:pPr>
            <w:r w:rsidRPr="00591F39">
              <w:rPr>
                <w:rFonts w:ascii="Calibri" w:eastAsia="Yu Mincho" w:hAnsi="Calibri"/>
                <w:sz w:val="22"/>
                <w:szCs w:val="22"/>
              </w:rPr>
              <w:t>Name:</w:t>
            </w:r>
          </w:p>
          <w:p w14:paraId="161BF50B" w14:textId="77777777" w:rsidR="00E53936" w:rsidRPr="00591F39" w:rsidRDefault="00E53936" w:rsidP="002C1481">
            <w:pPr>
              <w:spacing w:line="360" w:lineRule="exact"/>
              <w:jc w:val="both"/>
              <w:rPr>
                <w:rFonts w:ascii="Calibri" w:eastAsia="Yu Mincho" w:hAnsi="Calibri"/>
                <w:sz w:val="22"/>
                <w:szCs w:val="22"/>
              </w:rPr>
            </w:pPr>
            <w:r w:rsidRPr="00591F39">
              <w:rPr>
                <w:rFonts w:ascii="Calibri" w:eastAsia="Yu Mincho" w:hAnsi="Calibri"/>
                <w:sz w:val="22"/>
                <w:szCs w:val="22"/>
              </w:rPr>
              <w:t>(Presenter)</w:t>
            </w:r>
          </w:p>
        </w:tc>
        <w:tc>
          <w:tcPr>
            <w:tcW w:w="6124" w:type="dxa"/>
            <w:shd w:val="clear" w:color="auto" w:fill="auto"/>
          </w:tcPr>
          <w:p w14:paraId="499467E2" w14:textId="6DCCB9DB" w:rsidR="00E53936" w:rsidRPr="00591F39" w:rsidRDefault="00DA5873" w:rsidP="002C1481">
            <w:pPr>
              <w:spacing w:line="360" w:lineRule="exact"/>
              <w:jc w:val="both"/>
              <w:rPr>
                <w:rFonts w:ascii="Calibri" w:eastAsia="Yu Mincho" w:hAnsi="Calibri"/>
                <w:sz w:val="22"/>
                <w:szCs w:val="22"/>
              </w:rPr>
            </w:pPr>
            <w:r>
              <w:rPr>
                <w:rFonts w:ascii="Calibri" w:eastAsia="Yu Mincho" w:hAnsi="Calibri"/>
                <w:sz w:val="22"/>
                <w:szCs w:val="22"/>
              </w:rPr>
              <w:t>Alisa Kongthon</w:t>
            </w:r>
          </w:p>
        </w:tc>
      </w:tr>
      <w:tr w:rsidR="00E53936" w:rsidRPr="00591F39" w14:paraId="68EF7188" w14:textId="77777777" w:rsidTr="002C1481">
        <w:trPr>
          <w:trHeight w:val="503"/>
        </w:trPr>
        <w:tc>
          <w:tcPr>
            <w:tcW w:w="3799" w:type="dxa"/>
            <w:shd w:val="clear" w:color="auto" w:fill="auto"/>
          </w:tcPr>
          <w:p w14:paraId="1A9DF54F" w14:textId="77777777" w:rsidR="00E53936" w:rsidRPr="00591F39" w:rsidRDefault="00E53936" w:rsidP="002C1481">
            <w:pPr>
              <w:spacing w:line="360" w:lineRule="exact"/>
              <w:jc w:val="both"/>
              <w:rPr>
                <w:rFonts w:ascii="Calibri" w:eastAsia="Yu Mincho" w:hAnsi="Calibri"/>
                <w:sz w:val="22"/>
                <w:szCs w:val="22"/>
              </w:rPr>
            </w:pPr>
            <w:r w:rsidRPr="00591F39">
              <w:rPr>
                <w:rFonts w:ascii="Calibri" w:eastAsia="Yu Mincho" w:hAnsi="Calibri"/>
                <w:sz w:val="22"/>
                <w:szCs w:val="22"/>
              </w:rPr>
              <w:t>Affiliation:</w:t>
            </w:r>
          </w:p>
        </w:tc>
        <w:tc>
          <w:tcPr>
            <w:tcW w:w="6124" w:type="dxa"/>
            <w:shd w:val="clear" w:color="auto" w:fill="auto"/>
          </w:tcPr>
          <w:p w14:paraId="6C7DF781" w14:textId="2F478648" w:rsidR="00443616" w:rsidRPr="00443616" w:rsidRDefault="0061120A" w:rsidP="00443616">
            <w:pPr>
              <w:spacing w:line="360" w:lineRule="exact"/>
              <w:jc w:val="both"/>
              <w:rPr>
                <w:rFonts w:ascii="Calibri" w:eastAsia="Yu Mincho" w:hAnsi="Calibri"/>
                <w:sz w:val="22"/>
                <w:szCs w:val="22"/>
              </w:rPr>
            </w:pPr>
            <w:r>
              <w:rPr>
                <w:rFonts w:ascii="Calibri" w:eastAsia="Yu Mincho" w:hAnsi="Calibri"/>
                <w:sz w:val="22"/>
                <w:szCs w:val="22"/>
              </w:rPr>
              <w:t>Graduate School of Innovation and Management</w:t>
            </w:r>
            <w:r w:rsidR="00443616" w:rsidRPr="00443616">
              <w:rPr>
                <w:rFonts w:ascii="Calibri" w:eastAsia="Yu Mincho" w:hAnsi="Calibri"/>
                <w:sz w:val="22"/>
                <w:szCs w:val="22"/>
              </w:rPr>
              <w:t xml:space="preserve">, </w:t>
            </w:r>
          </w:p>
          <w:p w14:paraId="378CF0F9" w14:textId="127A4BC2" w:rsidR="00443616" w:rsidRPr="00443616" w:rsidRDefault="00443616" w:rsidP="00443616">
            <w:pPr>
              <w:spacing w:line="360" w:lineRule="exact"/>
              <w:jc w:val="both"/>
              <w:rPr>
                <w:rFonts w:ascii="Calibri" w:eastAsia="Yu Mincho" w:hAnsi="Calibri"/>
                <w:sz w:val="22"/>
                <w:szCs w:val="22"/>
              </w:rPr>
            </w:pPr>
            <w:r w:rsidRPr="00443616">
              <w:rPr>
                <w:rFonts w:ascii="Calibri" w:eastAsia="Yu Mincho" w:hAnsi="Calibri"/>
                <w:sz w:val="22"/>
                <w:szCs w:val="22"/>
              </w:rPr>
              <w:t>King Mongkut’s</w:t>
            </w:r>
            <w:r w:rsidR="0061120A">
              <w:rPr>
                <w:rFonts w:ascii="Calibri" w:eastAsia="Yu Mincho" w:hAnsi="Calibri"/>
                <w:sz w:val="22"/>
                <w:szCs w:val="22"/>
              </w:rPr>
              <w:t xml:space="preserve"> University of Technology Thonburi</w:t>
            </w:r>
            <w:r w:rsidRPr="00443616">
              <w:rPr>
                <w:rFonts w:ascii="Calibri" w:eastAsia="Yu Mincho" w:hAnsi="Calibri"/>
                <w:sz w:val="22"/>
                <w:szCs w:val="22"/>
              </w:rPr>
              <w:t xml:space="preserve">, </w:t>
            </w:r>
          </w:p>
          <w:p w14:paraId="38D89C42" w14:textId="1C6F6623" w:rsidR="00E53936" w:rsidRPr="00591F39" w:rsidRDefault="00443616" w:rsidP="00443616">
            <w:pPr>
              <w:spacing w:line="360" w:lineRule="exact"/>
              <w:jc w:val="both"/>
              <w:rPr>
                <w:rFonts w:ascii="Calibri" w:eastAsia="Yu Mincho" w:hAnsi="Calibri"/>
                <w:sz w:val="22"/>
                <w:szCs w:val="22"/>
              </w:rPr>
            </w:pPr>
            <w:r w:rsidRPr="00443616">
              <w:rPr>
                <w:rFonts w:ascii="Calibri" w:eastAsia="Yu Mincho" w:hAnsi="Calibri"/>
                <w:sz w:val="22"/>
                <w:szCs w:val="22"/>
              </w:rPr>
              <w:t xml:space="preserve">Bangkok </w:t>
            </w:r>
            <w:r w:rsidR="0061120A">
              <w:rPr>
                <w:rFonts w:ascii="Calibri" w:eastAsia="Yu Mincho" w:hAnsi="Calibri"/>
                <w:sz w:val="22"/>
                <w:szCs w:val="22"/>
              </w:rPr>
              <w:t>10140</w:t>
            </w:r>
            <w:r w:rsidRPr="00443616">
              <w:rPr>
                <w:rFonts w:ascii="Calibri" w:eastAsia="Yu Mincho" w:hAnsi="Calibri"/>
                <w:sz w:val="22"/>
                <w:szCs w:val="22"/>
              </w:rPr>
              <w:t>, Thailand</w:t>
            </w:r>
          </w:p>
        </w:tc>
      </w:tr>
      <w:tr w:rsidR="00E53936" w:rsidRPr="00591F39" w14:paraId="447CD991" w14:textId="77777777" w:rsidTr="002C1481">
        <w:trPr>
          <w:trHeight w:val="567"/>
        </w:trPr>
        <w:tc>
          <w:tcPr>
            <w:tcW w:w="3799" w:type="dxa"/>
            <w:shd w:val="clear" w:color="auto" w:fill="auto"/>
          </w:tcPr>
          <w:p w14:paraId="44E35B47" w14:textId="77777777" w:rsidR="00E53936" w:rsidRPr="00591F39" w:rsidRDefault="00E53936" w:rsidP="002C1481">
            <w:pPr>
              <w:spacing w:line="360" w:lineRule="exact"/>
              <w:jc w:val="both"/>
              <w:rPr>
                <w:rFonts w:ascii="Calibri" w:eastAsia="Yu Mincho" w:hAnsi="Calibri"/>
                <w:sz w:val="22"/>
                <w:szCs w:val="22"/>
              </w:rPr>
            </w:pPr>
            <w:r w:rsidRPr="00591F39">
              <w:rPr>
                <w:rFonts w:ascii="Calibri" w:eastAsia="Yu Mincho" w:hAnsi="Calibri"/>
                <w:sz w:val="22"/>
                <w:szCs w:val="22"/>
              </w:rPr>
              <w:t>Project Title:</w:t>
            </w:r>
          </w:p>
        </w:tc>
        <w:tc>
          <w:tcPr>
            <w:tcW w:w="6124" w:type="dxa"/>
            <w:shd w:val="clear" w:color="auto" w:fill="auto"/>
          </w:tcPr>
          <w:p w14:paraId="613189B5" w14:textId="2827A643" w:rsidR="00E53936" w:rsidRPr="00591F39" w:rsidRDefault="004F573D" w:rsidP="002C1481">
            <w:pPr>
              <w:spacing w:line="360" w:lineRule="exact"/>
              <w:jc w:val="both"/>
              <w:rPr>
                <w:rFonts w:ascii="Calibri" w:eastAsia="Yu Mincho" w:hAnsi="Calibri"/>
                <w:sz w:val="22"/>
                <w:szCs w:val="22"/>
              </w:rPr>
            </w:pPr>
            <w:r w:rsidRPr="004F573D">
              <w:rPr>
                <w:rFonts w:ascii="Calibri" w:eastAsia="Yu Mincho" w:hAnsi="Calibri"/>
                <w:sz w:val="22"/>
                <w:szCs w:val="22"/>
              </w:rPr>
              <w:t>Research and development for precise positioning with Artificial Intelligence (AI) during ionospheric disturbances in low-latitude region in ASEAN</w:t>
            </w:r>
          </w:p>
        </w:tc>
      </w:tr>
      <w:tr w:rsidR="005F3FAC" w:rsidRPr="00591F39" w14:paraId="6C09EDA1" w14:textId="77777777" w:rsidTr="002C1481">
        <w:trPr>
          <w:trHeight w:val="702"/>
        </w:trPr>
        <w:tc>
          <w:tcPr>
            <w:tcW w:w="3799" w:type="dxa"/>
            <w:shd w:val="clear" w:color="auto" w:fill="auto"/>
          </w:tcPr>
          <w:p w14:paraId="04B37056" w14:textId="77777777" w:rsidR="005F3FAC" w:rsidRPr="00591F39" w:rsidRDefault="005F3FAC" w:rsidP="005F3FAC">
            <w:pPr>
              <w:spacing w:line="360" w:lineRule="exact"/>
              <w:jc w:val="both"/>
              <w:rPr>
                <w:rFonts w:ascii="Calibri" w:eastAsia="Yu Mincho" w:hAnsi="Calibri"/>
                <w:sz w:val="22"/>
                <w:szCs w:val="22"/>
              </w:rPr>
            </w:pPr>
            <w:r>
              <w:rPr>
                <w:rFonts w:ascii="Calibri" w:eastAsia="Yu Mincho" w:hAnsi="Calibri"/>
                <w:sz w:val="22"/>
                <w:szCs w:val="22"/>
              </w:rPr>
              <w:t>Name</w:t>
            </w:r>
            <w:r w:rsidRPr="00591F39">
              <w:rPr>
                <w:rFonts w:ascii="Calibri" w:eastAsia="Yu Mincho" w:hAnsi="Calibri"/>
                <w:sz w:val="22"/>
                <w:szCs w:val="22"/>
              </w:rPr>
              <w:t xml:space="preserve"> of International </w:t>
            </w:r>
            <w:r>
              <w:rPr>
                <w:rFonts w:ascii="Calibri" w:eastAsia="Yu Mincho" w:hAnsi="Calibri"/>
                <w:sz w:val="22"/>
                <w:szCs w:val="22"/>
              </w:rPr>
              <w:t>C</w:t>
            </w:r>
            <w:r w:rsidRPr="00591F39">
              <w:rPr>
                <w:rFonts w:ascii="Calibri" w:eastAsia="Yu Mincho" w:hAnsi="Calibri"/>
                <w:sz w:val="22"/>
                <w:szCs w:val="22"/>
              </w:rPr>
              <w:t>onference:</w:t>
            </w:r>
          </w:p>
          <w:p w14:paraId="72E952DB" w14:textId="77777777" w:rsidR="005F3FAC" w:rsidRPr="00591F39" w:rsidRDefault="005F3FAC" w:rsidP="005F3FAC">
            <w:pPr>
              <w:spacing w:line="360" w:lineRule="exact"/>
              <w:rPr>
                <w:rFonts w:ascii="Calibri" w:eastAsia="Yu Mincho" w:hAnsi="Calibri"/>
                <w:sz w:val="22"/>
                <w:szCs w:val="22"/>
              </w:rPr>
            </w:pPr>
            <w:r w:rsidRPr="00591F39">
              <w:rPr>
                <w:rFonts w:ascii="Calibri" w:eastAsia="Yu Mincho" w:hAnsi="Calibri"/>
                <w:sz w:val="22"/>
                <w:szCs w:val="22"/>
              </w:rPr>
              <w:t xml:space="preserve">(Link to </w:t>
            </w:r>
            <w:r>
              <w:rPr>
                <w:rFonts w:ascii="Calibri" w:eastAsia="Yu Mincho" w:hAnsi="Calibri"/>
                <w:sz w:val="22"/>
                <w:szCs w:val="22"/>
              </w:rPr>
              <w:t>w</w:t>
            </w:r>
            <w:r w:rsidRPr="00591F39">
              <w:rPr>
                <w:rFonts w:ascii="Calibri" w:eastAsia="Yu Mincho" w:hAnsi="Calibri"/>
                <w:sz w:val="22"/>
                <w:szCs w:val="22"/>
              </w:rPr>
              <w:t>ebsite)</w:t>
            </w:r>
          </w:p>
        </w:tc>
        <w:tc>
          <w:tcPr>
            <w:tcW w:w="6124" w:type="dxa"/>
            <w:shd w:val="clear" w:color="auto" w:fill="auto"/>
          </w:tcPr>
          <w:p w14:paraId="45B0BC2D" w14:textId="77777777" w:rsidR="004F573D" w:rsidRPr="004F573D" w:rsidRDefault="004F573D" w:rsidP="004F573D">
            <w:pPr>
              <w:spacing w:line="360" w:lineRule="exact"/>
              <w:jc w:val="both"/>
              <w:rPr>
                <w:rFonts w:ascii="Calibri" w:eastAsia="Yu Mincho" w:hAnsi="Calibri"/>
                <w:sz w:val="22"/>
                <w:szCs w:val="22"/>
              </w:rPr>
            </w:pPr>
            <w:r w:rsidRPr="004F573D">
              <w:rPr>
                <w:rFonts w:ascii="Calibri" w:eastAsia="Yu Mincho" w:hAnsi="Calibri"/>
                <w:sz w:val="22"/>
                <w:szCs w:val="22"/>
              </w:rPr>
              <w:t>Portland International Conference on Management of Engineering and Technology (PICMET)</w:t>
            </w:r>
          </w:p>
          <w:p w14:paraId="7C1C7D90" w14:textId="282FE5FD" w:rsidR="005F3FAC" w:rsidRPr="00591F39" w:rsidRDefault="004F573D" w:rsidP="004F573D">
            <w:pPr>
              <w:spacing w:line="360" w:lineRule="exact"/>
              <w:jc w:val="both"/>
              <w:rPr>
                <w:rFonts w:ascii="Calibri" w:eastAsia="Yu Mincho" w:hAnsi="Calibri"/>
                <w:sz w:val="22"/>
                <w:szCs w:val="22"/>
              </w:rPr>
            </w:pPr>
            <w:r w:rsidRPr="004F573D">
              <w:rPr>
                <w:rFonts w:ascii="Calibri" w:eastAsia="Yu Mincho" w:hAnsi="Calibri"/>
                <w:sz w:val="22"/>
                <w:szCs w:val="22"/>
              </w:rPr>
              <w:t>https://www.picmet.org/new/Conferences/2024/</w:t>
            </w:r>
          </w:p>
        </w:tc>
      </w:tr>
      <w:tr w:rsidR="005F3FAC" w:rsidRPr="00591F39" w14:paraId="17512DF5" w14:textId="77777777" w:rsidTr="002C1481">
        <w:trPr>
          <w:trHeight w:val="542"/>
        </w:trPr>
        <w:tc>
          <w:tcPr>
            <w:tcW w:w="3799" w:type="dxa"/>
            <w:shd w:val="clear" w:color="auto" w:fill="auto"/>
          </w:tcPr>
          <w:p w14:paraId="53EE1E1E" w14:textId="77777777" w:rsidR="005F3FAC" w:rsidRPr="00591F39" w:rsidRDefault="005F3FAC" w:rsidP="005F3FAC">
            <w:pPr>
              <w:spacing w:line="360" w:lineRule="exact"/>
              <w:jc w:val="both"/>
              <w:rPr>
                <w:rFonts w:ascii="Calibri" w:eastAsia="Yu Mincho" w:hAnsi="Calibri"/>
                <w:sz w:val="22"/>
                <w:szCs w:val="22"/>
              </w:rPr>
            </w:pPr>
            <w:r w:rsidRPr="00591F39">
              <w:rPr>
                <w:rFonts w:ascii="Calibri" w:eastAsia="Yu Mincho" w:hAnsi="Calibri"/>
                <w:sz w:val="22"/>
                <w:szCs w:val="22"/>
              </w:rPr>
              <w:t xml:space="preserve">Title of </w:t>
            </w:r>
            <w:r>
              <w:rPr>
                <w:rFonts w:ascii="Calibri" w:eastAsia="Yu Mincho" w:hAnsi="Calibri"/>
                <w:sz w:val="22"/>
                <w:szCs w:val="22"/>
              </w:rPr>
              <w:t>R</w:t>
            </w:r>
            <w:r w:rsidRPr="00591F39">
              <w:rPr>
                <w:rFonts w:ascii="Calibri" w:eastAsia="Yu Mincho" w:hAnsi="Calibri"/>
                <w:sz w:val="22"/>
                <w:szCs w:val="22"/>
              </w:rPr>
              <w:t xml:space="preserve">esearch </w:t>
            </w:r>
            <w:r>
              <w:rPr>
                <w:rFonts w:ascii="Calibri" w:eastAsia="Yu Mincho" w:hAnsi="Calibri"/>
                <w:sz w:val="22"/>
                <w:szCs w:val="22"/>
              </w:rPr>
              <w:t>P</w:t>
            </w:r>
            <w:r w:rsidRPr="00591F39">
              <w:rPr>
                <w:rFonts w:ascii="Calibri" w:eastAsia="Yu Mincho" w:hAnsi="Calibri"/>
                <w:sz w:val="22"/>
                <w:szCs w:val="22"/>
              </w:rPr>
              <w:t>aper:</w:t>
            </w:r>
          </w:p>
        </w:tc>
        <w:tc>
          <w:tcPr>
            <w:tcW w:w="6124" w:type="dxa"/>
            <w:shd w:val="clear" w:color="auto" w:fill="auto"/>
          </w:tcPr>
          <w:p w14:paraId="71063CA3" w14:textId="3E5EAC66" w:rsidR="005F3FAC" w:rsidRPr="00591F39" w:rsidRDefault="00A34240" w:rsidP="005F3FAC">
            <w:pPr>
              <w:spacing w:line="360" w:lineRule="exact"/>
              <w:jc w:val="both"/>
              <w:rPr>
                <w:rFonts w:ascii="Calibri" w:eastAsia="Yu Mincho" w:hAnsi="Calibri"/>
                <w:sz w:val="22"/>
                <w:szCs w:val="22"/>
              </w:rPr>
            </w:pPr>
            <w:r w:rsidRPr="00A34240">
              <w:rPr>
                <w:rFonts w:ascii="Calibri" w:eastAsia="Yu Mincho" w:hAnsi="Calibri"/>
                <w:sz w:val="22"/>
                <w:szCs w:val="22"/>
              </w:rPr>
              <w:t>Artificial Intelligence Applications in Ionospheric Irregularities: A Bibliometric Analysis</w:t>
            </w:r>
          </w:p>
        </w:tc>
      </w:tr>
      <w:tr w:rsidR="005F3FAC" w:rsidRPr="00591F39" w14:paraId="7AC0D772" w14:textId="77777777" w:rsidTr="002C1481">
        <w:trPr>
          <w:trHeight w:val="551"/>
        </w:trPr>
        <w:tc>
          <w:tcPr>
            <w:tcW w:w="3799" w:type="dxa"/>
            <w:shd w:val="clear" w:color="auto" w:fill="auto"/>
          </w:tcPr>
          <w:p w14:paraId="205CC37B" w14:textId="77777777" w:rsidR="005F3FAC" w:rsidRPr="00591F39" w:rsidRDefault="005F3FAC" w:rsidP="005F3FAC">
            <w:pPr>
              <w:spacing w:line="360" w:lineRule="exact"/>
              <w:jc w:val="both"/>
              <w:rPr>
                <w:rFonts w:ascii="Calibri" w:eastAsia="Yu Mincho" w:hAnsi="Calibri"/>
                <w:sz w:val="22"/>
                <w:szCs w:val="22"/>
              </w:rPr>
            </w:pPr>
            <w:r w:rsidRPr="00591F39">
              <w:rPr>
                <w:rFonts w:ascii="Calibri" w:eastAsia="Yu Mincho" w:hAnsi="Calibri"/>
                <w:sz w:val="22"/>
                <w:szCs w:val="22"/>
              </w:rPr>
              <w:t xml:space="preserve">Name of all </w:t>
            </w:r>
            <w:r>
              <w:rPr>
                <w:rFonts w:ascii="Calibri" w:eastAsia="Yu Mincho" w:hAnsi="Calibri"/>
                <w:sz w:val="22"/>
                <w:szCs w:val="22"/>
              </w:rPr>
              <w:t>C</w:t>
            </w:r>
            <w:r w:rsidRPr="00591F39">
              <w:rPr>
                <w:rFonts w:ascii="Calibri" w:eastAsia="Yu Mincho" w:hAnsi="Calibri"/>
                <w:sz w:val="22"/>
                <w:szCs w:val="22"/>
              </w:rPr>
              <w:t>o-authors (if any)</w:t>
            </w:r>
          </w:p>
        </w:tc>
        <w:tc>
          <w:tcPr>
            <w:tcW w:w="6124" w:type="dxa"/>
            <w:shd w:val="clear" w:color="auto" w:fill="auto"/>
          </w:tcPr>
          <w:p w14:paraId="21C4175C" w14:textId="2B2B0A58" w:rsidR="005F3FAC" w:rsidRPr="00591F39" w:rsidRDefault="00DC0E84" w:rsidP="005F3FAC">
            <w:pPr>
              <w:spacing w:line="360" w:lineRule="exact"/>
              <w:jc w:val="both"/>
              <w:rPr>
                <w:rFonts w:ascii="Calibri" w:eastAsia="Yu Mincho" w:hAnsi="Calibri"/>
                <w:sz w:val="22"/>
                <w:szCs w:val="22"/>
              </w:rPr>
            </w:pPr>
            <w:r w:rsidRPr="00DC0E84">
              <w:rPr>
                <w:rFonts w:ascii="Calibri" w:eastAsia="Yu Mincho" w:hAnsi="Calibri"/>
                <w:sz w:val="22"/>
                <w:szCs w:val="22"/>
              </w:rPr>
              <w:t>Pornchai Supnithi (KMITL)</w:t>
            </w:r>
          </w:p>
        </w:tc>
      </w:tr>
      <w:tr w:rsidR="00E53936" w:rsidRPr="00591F39" w14:paraId="68147CC7" w14:textId="77777777" w:rsidTr="002C1481">
        <w:trPr>
          <w:trHeight w:val="806"/>
        </w:trPr>
        <w:tc>
          <w:tcPr>
            <w:tcW w:w="9923" w:type="dxa"/>
            <w:gridSpan w:val="2"/>
            <w:shd w:val="clear" w:color="auto" w:fill="auto"/>
          </w:tcPr>
          <w:p w14:paraId="53162500" w14:textId="77777777" w:rsidR="00E53936" w:rsidRPr="00591F39" w:rsidRDefault="00E53936" w:rsidP="002C1481">
            <w:pPr>
              <w:spacing w:line="360" w:lineRule="exact"/>
              <w:jc w:val="both"/>
              <w:rPr>
                <w:rFonts w:ascii="Calibri" w:eastAsia="Yu Mincho" w:hAnsi="Calibri"/>
                <w:sz w:val="22"/>
                <w:szCs w:val="22"/>
              </w:rPr>
            </w:pPr>
            <w:r>
              <w:rPr>
                <w:rFonts w:ascii="Calibri" w:eastAsia="Yu Mincho" w:hAnsi="Calibri" w:hint="eastAsia"/>
                <w:sz w:val="22"/>
                <w:szCs w:val="22"/>
              </w:rPr>
              <w:t xml:space="preserve">Comments or </w:t>
            </w:r>
            <w:r>
              <w:rPr>
                <w:rFonts w:ascii="Calibri" w:eastAsia="Yu Mincho" w:hAnsi="Calibri"/>
                <w:sz w:val="22"/>
                <w:szCs w:val="22"/>
              </w:rPr>
              <w:t>f</w:t>
            </w:r>
            <w:r>
              <w:rPr>
                <w:rFonts w:ascii="Calibri" w:eastAsia="Yu Mincho" w:hAnsi="Calibri" w:hint="eastAsia"/>
                <w:sz w:val="22"/>
                <w:szCs w:val="22"/>
              </w:rPr>
              <w:t>eedback received at the conference</w:t>
            </w:r>
            <w:r>
              <w:rPr>
                <w:rFonts w:ascii="Calibri" w:eastAsia="Yu Mincho" w:hAnsi="Calibri"/>
                <w:sz w:val="22"/>
                <w:szCs w:val="22"/>
              </w:rPr>
              <w:t>:</w:t>
            </w:r>
          </w:p>
          <w:p w14:paraId="469D0F42" w14:textId="717882B0" w:rsidR="00E53936" w:rsidRPr="00A06588" w:rsidRDefault="009D0810" w:rsidP="002C1481">
            <w:pPr>
              <w:spacing w:line="360" w:lineRule="exact"/>
              <w:jc w:val="both"/>
              <w:rPr>
                <w:rFonts w:ascii="Calibri" w:eastAsia="Yu Mincho" w:hAnsi="Calibri"/>
                <w:color w:val="000000" w:themeColor="text1"/>
                <w:sz w:val="22"/>
                <w:szCs w:val="22"/>
              </w:rPr>
            </w:pPr>
            <w:r w:rsidRPr="00A06588">
              <w:rPr>
                <w:rFonts w:ascii="Calibri" w:eastAsia="Yu Mincho" w:hAnsi="Calibri"/>
                <w:color w:val="000000" w:themeColor="text1"/>
                <w:sz w:val="22"/>
                <w:szCs w:val="22"/>
              </w:rPr>
              <w:t>Since the audience consists of experts in the technology management community, they suggested that a bibliometric analysis is the right approach to use in identifying research trends on the applications of AI in ionospheric irregularities detection. This method not only highlights current trends but also provides insight into emerging areas of research. With the rapid advancement of AI technologies, particularly in deep learning, neural networks, and real-time data processing, the potential for AI to revolutionize ionospheric studies is significant. These advancements have led to more accurate models, faster data processing, and the ability to predict and detect irregularities with greater precision. The audience expects that AI research will continue to accelerate in the upcoming years, driven by these technological breakthroughs. Therefore, it would be crucial to keep monitoring research activities closely, as staying informed on the latest developments will allow us to harness the full potential of AI in this field and address the complex challenges posed by ionospheric irregularities.</w:t>
            </w:r>
          </w:p>
          <w:p w14:paraId="125F2B80" w14:textId="77777777" w:rsidR="00E53936" w:rsidRPr="00591F39" w:rsidRDefault="00E53936" w:rsidP="002C1481">
            <w:pPr>
              <w:spacing w:line="360" w:lineRule="exact"/>
              <w:jc w:val="both"/>
              <w:rPr>
                <w:rFonts w:ascii="Calibri" w:eastAsia="Yu Mincho" w:hAnsi="Calibri"/>
                <w:sz w:val="22"/>
                <w:szCs w:val="22"/>
              </w:rPr>
            </w:pPr>
          </w:p>
        </w:tc>
      </w:tr>
      <w:tr w:rsidR="00E53936" w:rsidRPr="00591F39" w14:paraId="4F43084A" w14:textId="77777777" w:rsidTr="002C1481">
        <w:trPr>
          <w:trHeight w:val="806"/>
        </w:trPr>
        <w:tc>
          <w:tcPr>
            <w:tcW w:w="9923" w:type="dxa"/>
            <w:gridSpan w:val="2"/>
            <w:shd w:val="clear" w:color="auto" w:fill="auto"/>
          </w:tcPr>
          <w:p w14:paraId="7503CFBB" w14:textId="77777777" w:rsidR="00E53936" w:rsidRPr="00A06588" w:rsidRDefault="00E53936" w:rsidP="002C1481">
            <w:pPr>
              <w:spacing w:line="360" w:lineRule="exact"/>
              <w:jc w:val="both"/>
              <w:rPr>
                <w:rFonts w:ascii="Calibri" w:eastAsia="Yu Mincho" w:hAnsi="Calibri"/>
                <w:color w:val="000000" w:themeColor="text1"/>
                <w:sz w:val="22"/>
                <w:szCs w:val="22"/>
              </w:rPr>
            </w:pPr>
            <w:r w:rsidRPr="00A06588">
              <w:rPr>
                <w:rFonts w:ascii="Calibri" w:eastAsia="Yu Mincho" w:hAnsi="Calibri"/>
                <w:color w:val="000000" w:themeColor="text1"/>
                <w:sz w:val="22"/>
                <w:szCs w:val="22"/>
              </w:rPr>
              <w:t>Contribution</w:t>
            </w:r>
            <w:r w:rsidRPr="00A06588">
              <w:rPr>
                <w:rFonts w:ascii="Calibri" w:eastAsia="Yu Mincho" w:hAnsi="Calibri" w:hint="eastAsia"/>
                <w:color w:val="000000" w:themeColor="text1"/>
                <w:sz w:val="22"/>
                <w:szCs w:val="22"/>
              </w:rPr>
              <w:t xml:space="preserve"> to the p</w:t>
            </w:r>
            <w:r w:rsidRPr="00A06588">
              <w:rPr>
                <w:rFonts w:ascii="Calibri" w:eastAsia="Yu Mincho" w:hAnsi="Calibri"/>
                <w:color w:val="000000" w:themeColor="text1"/>
                <w:sz w:val="22"/>
                <w:szCs w:val="22"/>
              </w:rPr>
              <w:t>roject:</w:t>
            </w:r>
          </w:p>
          <w:p w14:paraId="635C6B3E" w14:textId="16443BE8" w:rsidR="00C24A6A" w:rsidRPr="00A06588" w:rsidRDefault="007C7FEC" w:rsidP="00C24A6A">
            <w:pPr>
              <w:spacing w:line="360" w:lineRule="exact"/>
              <w:jc w:val="both"/>
              <w:rPr>
                <w:rFonts w:ascii="Calibri" w:eastAsia="Yu Mincho" w:hAnsi="Calibri"/>
                <w:color w:val="000000" w:themeColor="text1"/>
                <w:sz w:val="22"/>
                <w:szCs w:val="22"/>
              </w:rPr>
            </w:pPr>
            <w:r w:rsidRPr="00A06588">
              <w:rPr>
                <w:rFonts w:ascii="Calibri" w:eastAsia="Yu Mincho" w:hAnsi="Calibri"/>
                <w:color w:val="000000" w:themeColor="text1"/>
                <w:sz w:val="22"/>
                <w:szCs w:val="22"/>
              </w:rPr>
              <w:t xml:space="preserve"> </w:t>
            </w:r>
            <w:r w:rsidR="00C24A6A" w:rsidRPr="00A06588">
              <w:rPr>
                <w:rFonts w:ascii="Calibri" w:eastAsia="Yu Mincho" w:hAnsi="Calibri"/>
                <w:color w:val="000000" w:themeColor="text1"/>
                <w:sz w:val="22"/>
                <w:szCs w:val="22"/>
              </w:rPr>
              <w:t>At this conference, I conducted an oral presentation to the audience</w:t>
            </w:r>
            <w:r w:rsidR="00B2146E">
              <w:rPr>
                <w:rFonts w:ascii="Calibri" w:eastAsia="Yu Mincho" w:hAnsi="Calibri"/>
                <w:color w:val="000000" w:themeColor="text1"/>
                <w:sz w:val="22"/>
                <w:szCs w:val="22"/>
              </w:rPr>
              <w:t xml:space="preserve"> in </w:t>
            </w:r>
            <w:r w:rsidR="00B2146E" w:rsidRPr="00B2146E">
              <w:rPr>
                <w:rFonts w:ascii="Calibri" w:eastAsia="Yu Mincho" w:hAnsi="Calibri"/>
                <w:color w:val="000000" w:themeColor="text1"/>
                <w:sz w:val="22"/>
                <w:szCs w:val="22"/>
              </w:rPr>
              <w:t xml:space="preserve">session MD-01.3 </w:t>
            </w:r>
            <w:r w:rsidR="00C24A6A" w:rsidRPr="00A06588">
              <w:rPr>
                <w:rFonts w:ascii="Calibri" w:eastAsia="Yu Mincho" w:hAnsi="Calibri"/>
                <w:color w:val="000000" w:themeColor="text1"/>
                <w:sz w:val="22"/>
                <w:szCs w:val="22"/>
              </w:rPr>
              <w:t>on the first day</w:t>
            </w:r>
            <w:r w:rsidR="00B2146E">
              <w:rPr>
                <w:rFonts w:ascii="Calibri" w:eastAsia="Yu Mincho" w:hAnsi="Calibri"/>
                <w:color w:val="000000" w:themeColor="text1"/>
                <w:sz w:val="22"/>
                <w:szCs w:val="22"/>
              </w:rPr>
              <w:t xml:space="preserve"> (5</w:t>
            </w:r>
            <w:r w:rsidR="00B2146E" w:rsidRPr="00B2146E">
              <w:rPr>
                <w:rFonts w:ascii="Calibri" w:eastAsia="Yu Mincho" w:hAnsi="Calibri"/>
                <w:color w:val="000000" w:themeColor="text1"/>
                <w:sz w:val="22"/>
                <w:szCs w:val="22"/>
                <w:vertAlign w:val="superscript"/>
              </w:rPr>
              <w:t>th</w:t>
            </w:r>
            <w:r w:rsidR="00B2146E">
              <w:rPr>
                <w:rFonts w:ascii="Calibri" w:eastAsia="Yu Mincho" w:hAnsi="Calibri"/>
                <w:color w:val="000000" w:themeColor="text1"/>
                <w:sz w:val="22"/>
                <w:szCs w:val="22"/>
              </w:rPr>
              <w:t xml:space="preserve"> August)</w:t>
            </w:r>
            <w:r w:rsidR="00C24A6A" w:rsidRPr="00A06588">
              <w:rPr>
                <w:rFonts w:ascii="Calibri" w:eastAsia="Yu Mincho" w:hAnsi="Calibri"/>
                <w:color w:val="000000" w:themeColor="text1"/>
                <w:sz w:val="22"/>
                <w:szCs w:val="22"/>
              </w:rPr>
              <w:t xml:space="preserve"> of PICMET2024, which provided a valuable platform to showcase our work on using bibliometric analysis to identify the research trends on the applications of  AI for ionospheric irregularities detection. The </w:t>
            </w:r>
            <w:r w:rsidR="00C24A6A" w:rsidRPr="00A06588">
              <w:rPr>
                <w:rFonts w:ascii="Calibri" w:eastAsia="Yu Mincho" w:hAnsi="Calibri"/>
                <w:color w:val="000000" w:themeColor="text1"/>
                <w:sz w:val="22"/>
                <w:szCs w:val="22"/>
              </w:rPr>
              <w:lastRenderedPageBreak/>
              <w:t>presentation was well-received, and I received great feedback from the audience, which included experts in technology management and innovation. This feedback has not only validated the relevance of our research but also provided insights into new methodologies and techniques that can further enhance our project.</w:t>
            </w:r>
          </w:p>
          <w:p w14:paraId="6B8B0D40" w14:textId="77777777" w:rsidR="00C24A6A" w:rsidRPr="00A06588" w:rsidRDefault="00C24A6A" w:rsidP="00C24A6A">
            <w:pPr>
              <w:spacing w:line="360" w:lineRule="exact"/>
              <w:jc w:val="both"/>
              <w:rPr>
                <w:rFonts w:ascii="Calibri" w:eastAsia="Yu Mincho" w:hAnsi="Calibri"/>
                <w:color w:val="000000" w:themeColor="text1"/>
                <w:sz w:val="22"/>
                <w:szCs w:val="22"/>
              </w:rPr>
            </w:pPr>
          </w:p>
          <w:p w14:paraId="02E2BB96" w14:textId="56D69D9F" w:rsidR="00E53936" w:rsidRPr="00A06588" w:rsidRDefault="00C24A6A" w:rsidP="00C24A6A">
            <w:pPr>
              <w:spacing w:line="360" w:lineRule="exact"/>
              <w:jc w:val="both"/>
              <w:rPr>
                <w:rFonts w:ascii="Calibri" w:eastAsia="Yu Mincho" w:hAnsi="Calibri" w:cs="Angsana New"/>
                <w:color w:val="000000" w:themeColor="text1"/>
                <w:sz w:val="22"/>
                <w:szCs w:val="28"/>
                <w:lang w:bidi="th-TH"/>
              </w:rPr>
            </w:pPr>
            <w:r w:rsidRPr="00A06588">
              <w:rPr>
                <w:rFonts w:ascii="Calibri" w:eastAsia="Yu Mincho" w:hAnsi="Calibri"/>
                <w:color w:val="000000" w:themeColor="text1"/>
                <w:sz w:val="22"/>
                <w:szCs w:val="22"/>
              </w:rPr>
              <w:t>During the conference, I also learned about additional techniques that can be used to monitor and identify research trends, such as technology roadmapping, patent analysis, the Delphi method, and topic modeling. These techniques offer different perspectives and approaches to understanding the evolution of research fields. For example, technology roadmapping can help us visualize the development trajectory of AI applications in ionospheric research, identifying key milestones and future opportunities. Patent analysis can reveal the latest innovations and emerging technologies in this area, highlighting potential applications and areas for further exploration. The Delphi method can be employed to gather expert opinions and forecasts on the future direction of AI in ionospheric studies, while topic modeling can assist in identifying emerging themes and trends from large bodies of research literature.</w:t>
            </w:r>
            <w:r w:rsidR="00EB732D" w:rsidRPr="00A06588">
              <w:rPr>
                <w:rFonts w:ascii="Calibri" w:eastAsia="Yu Mincho" w:hAnsi="Calibri"/>
                <w:color w:val="000000" w:themeColor="text1"/>
                <w:sz w:val="22"/>
                <w:szCs w:val="22"/>
              </w:rPr>
              <w:t xml:space="preserve"> I plan to explore if these techniques can help identify current trends in research on applying AI in ionospheric irregularities detection for our ASEAN-IVO project.</w:t>
            </w:r>
          </w:p>
        </w:tc>
      </w:tr>
      <w:tr w:rsidR="00E53936" w:rsidRPr="00591F39" w14:paraId="2A1DE341" w14:textId="77777777" w:rsidTr="002C1481">
        <w:trPr>
          <w:trHeight w:val="806"/>
        </w:trPr>
        <w:tc>
          <w:tcPr>
            <w:tcW w:w="9923" w:type="dxa"/>
            <w:gridSpan w:val="2"/>
            <w:shd w:val="clear" w:color="auto" w:fill="auto"/>
          </w:tcPr>
          <w:p w14:paraId="59A1CB76" w14:textId="3AC87EB5" w:rsidR="00E53936" w:rsidRDefault="00E53936" w:rsidP="002C1481">
            <w:pPr>
              <w:spacing w:line="360" w:lineRule="exact"/>
              <w:jc w:val="both"/>
              <w:rPr>
                <w:rFonts w:ascii="Calibri" w:eastAsia="Yu Mincho" w:hAnsi="Calibri"/>
                <w:sz w:val="22"/>
                <w:szCs w:val="22"/>
              </w:rPr>
            </w:pPr>
            <w:r>
              <w:rPr>
                <w:rFonts w:ascii="Calibri" w:eastAsia="Yu Mincho" w:hAnsi="Calibri" w:hint="eastAsia"/>
                <w:sz w:val="22"/>
                <w:szCs w:val="22"/>
              </w:rPr>
              <w:lastRenderedPageBreak/>
              <w:t>Photo</w:t>
            </w:r>
            <w:r>
              <w:rPr>
                <w:rFonts w:ascii="Calibri" w:eastAsia="Yu Mincho" w:hAnsi="Calibri"/>
                <w:sz w:val="22"/>
                <w:szCs w:val="22"/>
              </w:rPr>
              <w:t>s</w:t>
            </w:r>
          </w:p>
          <w:tbl>
            <w:tblPr>
              <w:tblStyle w:val="TableGrid"/>
              <w:tblW w:w="0" w:type="auto"/>
              <w:tblLook w:val="04A0" w:firstRow="1" w:lastRow="0" w:firstColumn="1" w:lastColumn="0" w:noHBand="0" w:noVBand="1"/>
            </w:tblPr>
            <w:tblGrid>
              <w:gridCol w:w="9697"/>
            </w:tblGrid>
            <w:tr w:rsidR="009339DE" w14:paraId="25A633F1" w14:textId="77777777" w:rsidTr="009339DE">
              <w:trPr>
                <w:trHeight w:val="2582"/>
              </w:trPr>
              <w:tc>
                <w:tcPr>
                  <w:tcW w:w="9697" w:type="dxa"/>
                </w:tcPr>
                <w:p w14:paraId="796B7A07" w14:textId="4D31D763" w:rsidR="001559AB" w:rsidRDefault="001559AB" w:rsidP="009339DE">
                  <w:pPr>
                    <w:spacing w:line="360" w:lineRule="exact"/>
                    <w:jc w:val="center"/>
                    <w:rPr>
                      <w:rFonts w:ascii="Calibri" w:eastAsia="Yu Mincho" w:hAnsi="Calibri"/>
                      <w:sz w:val="22"/>
                      <w:szCs w:val="22"/>
                    </w:rPr>
                  </w:pPr>
                </w:p>
                <w:p w14:paraId="3A63C3EC" w14:textId="5C8AA68D" w:rsidR="001559AB" w:rsidRDefault="001559AB" w:rsidP="009339DE">
                  <w:pPr>
                    <w:spacing w:line="360" w:lineRule="exact"/>
                    <w:jc w:val="center"/>
                    <w:rPr>
                      <w:rFonts w:ascii="Calibri" w:eastAsia="Yu Mincho" w:hAnsi="Calibri"/>
                      <w:sz w:val="22"/>
                      <w:szCs w:val="22"/>
                    </w:rPr>
                  </w:pPr>
                </w:p>
                <w:p w14:paraId="1CEE73AD" w14:textId="77D6E1FA" w:rsidR="001559AB" w:rsidRDefault="001559AB" w:rsidP="009339DE">
                  <w:pPr>
                    <w:spacing w:line="360" w:lineRule="exact"/>
                    <w:jc w:val="center"/>
                    <w:rPr>
                      <w:rFonts w:ascii="Calibri" w:eastAsia="Yu Mincho" w:hAnsi="Calibri"/>
                      <w:sz w:val="22"/>
                      <w:szCs w:val="22"/>
                    </w:rPr>
                  </w:pPr>
                </w:p>
                <w:p w14:paraId="3332B913" w14:textId="6C716E75" w:rsidR="001559AB" w:rsidRDefault="001559AB" w:rsidP="009339DE">
                  <w:pPr>
                    <w:spacing w:line="360" w:lineRule="exact"/>
                    <w:jc w:val="center"/>
                    <w:rPr>
                      <w:rFonts w:ascii="Calibri" w:eastAsia="Yu Mincho" w:hAnsi="Calibri"/>
                      <w:sz w:val="22"/>
                      <w:szCs w:val="22"/>
                    </w:rPr>
                  </w:pPr>
                </w:p>
                <w:p w14:paraId="705819B4" w14:textId="2D62D0F9" w:rsidR="001559AB" w:rsidRDefault="001559AB" w:rsidP="009339DE">
                  <w:pPr>
                    <w:spacing w:line="360" w:lineRule="exact"/>
                    <w:jc w:val="center"/>
                    <w:rPr>
                      <w:rFonts w:ascii="Calibri" w:eastAsia="Yu Mincho" w:hAnsi="Calibri"/>
                      <w:sz w:val="22"/>
                      <w:szCs w:val="22"/>
                    </w:rPr>
                  </w:pPr>
                </w:p>
                <w:p w14:paraId="2AE82C9D" w14:textId="77777777" w:rsidR="001559AB" w:rsidRDefault="001559AB" w:rsidP="009339DE">
                  <w:pPr>
                    <w:spacing w:line="360" w:lineRule="exact"/>
                    <w:jc w:val="center"/>
                    <w:rPr>
                      <w:rFonts w:ascii="Calibri" w:eastAsia="Yu Mincho" w:hAnsi="Calibri"/>
                      <w:sz w:val="22"/>
                      <w:szCs w:val="22"/>
                    </w:rPr>
                  </w:pPr>
                </w:p>
                <w:p w14:paraId="474CB300" w14:textId="1E039AAD" w:rsidR="001559AB" w:rsidRDefault="001559AB" w:rsidP="009339DE">
                  <w:pPr>
                    <w:spacing w:line="360" w:lineRule="exact"/>
                    <w:jc w:val="center"/>
                    <w:rPr>
                      <w:rFonts w:ascii="Calibri" w:eastAsia="Yu Mincho" w:hAnsi="Calibri"/>
                      <w:sz w:val="22"/>
                      <w:szCs w:val="22"/>
                    </w:rPr>
                  </w:pPr>
                </w:p>
                <w:p w14:paraId="7E92F39A" w14:textId="1BCCE73D" w:rsidR="001559AB" w:rsidRDefault="001559AB" w:rsidP="009339DE">
                  <w:pPr>
                    <w:spacing w:line="360" w:lineRule="exact"/>
                    <w:jc w:val="center"/>
                    <w:rPr>
                      <w:rFonts w:ascii="Calibri" w:eastAsia="Yu Mincho" w:hAnsi="Calibri"/>
                      <w:sz w:val="22"/>
                      <w:szCs w:val="22"/>
                    </w:rPr>
                  </w:pPr>
                </w:p>
                <w:p w14:paraId="7ECDC876" w14:textId="19932AD2" w:rsidR="001559AB" w:rsidRDefault="001559AB" w:rsidP="009339DE">
                  <w:pPr>
                    <w:spacing w:line="360" w:lineRule="exact"/>
                    <w:jc w:val="center"/>
                    <w:rPr>
                      <w:rFonts w:ascii="Calibri" w:eastAsia="Yu Mincho" w:hAnsi="Calibri"/>
                      <w:sz w:val="22"/>
                      <w:szCs w:val="22"/>
                    </w:rPr>
                  </w:pPr>
                </w:p>
                <w:p w14:paraId="7F18991B" w14:textId="644182AF" w:rsidR="001559AB" w:rsidRDefault="001559AB" w:rsidP="001559AB">
                  <w:pPr>
                    <w:spacing w:line="360" w:lineRule="exact"/>
                    <w:jc w:val="center"/>
                    <w:rPr>
                      <w:rFonts w:ascii="Calibri" w:eastAsia="Yu Mincho" w:hAnsi="Calibri"/>
                      <w:sz w:val="22"/>
                      <w:szCs w:val="22"/>
                    </w:rPr>
                  </w:pPr>
                </w:p>
                <w:p w14:paraId="13B328AD" w14:textId="77777777" w:rsidR="001559AB" w:rsidRDefault="001559AB" w:rsidP="009339DE">
                  <w:pPr>
                    <w:spacing w:line="360" w:lineRule="exact"/>
                    <w:jc w:val="center"/>
                    <w:rPr>
                      <w:rFonts w:ascii="Calibri" w:eastAsia="Yu Mincho" w:hAnsi="Calibri"/>
                      <w:sz w:val="22"/>
                      <w:szCs w:val="22"/>
                    </w:rPr>
                  </w:pPr>
                </w:p>
                <w:p w14:paraId="6C8B0DB6" w14:textId="587E4156" w:rsidR="00FB33C4" w:rsidRDefault="000211B5" w:rsidP="000211B5">
                  <w:pPr>
                    <w:spacing w:line="360" w:lineRule="exact"/>
                    <w:jc w:val="center"/>
                    <w:rPr>
                      <w:rFonts w:ascii="Calibri" w:eastAsia="Yu Mincho" w:hAnsi="Calibri"/>
                      <w:sz w:val="22"/>
                      <w:szCs w:val="22"/>
                    </w:rPr>
                  </w:pPr>
                  <w:r>
                    <w:rPr>
                      <w:rFonts w:ascii="Calibri" w:eastAsia="Yu Mincho" w:hAnsi="Calibri"/>
                      <w:noProof/>
                      <w:sz w:val="22"/>
                      <w:szCs w:val="22"/>
                      <w14:ligatures w14:val="standardContextual"/>
                    </w:rPr>
                    <w:drawing>
                      <wp:inline distT="0" distB="0" distL="0" distR="0" wp14:anchorId="43B32D3C" wp14:editId="7E9D5D86">
                        <wp:extent cx="3302000" cy="2476500"/>
                        <wp:effectExtent l="0" t="0" r="0" b="0"/>
                        <wp:docPr id="14086598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659874" name="Picture 1408659874"/>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10195" cy="2482646"/>
                                </a:xfrm>
                                <a:prstGeom prst="rect">
                                  <a:avLst/>
                                </a:prstGeom>
                              </pic:spPr>
                            </pic:pic>
                          </a:graphicData>
                        </a:graphic>
                      </wp:inline>
                    </w:drawing>
                  </w:r>
                </w:p>
                <w:p w14:paraId="5E7C5E11" w14:textId="77777777" w:rsidR="00FB33C4" w:rsidRDefault="00FB33C4" w:rsidP="00FB33C4">
                  <w:pPr>
                    <w:spacing w:line="360" w:lineRule="exact"/>
                    <w:rPr>
                      <w:rFonts w:ascii="Calibri" w:eastAsia="Yu Mincho" w:hAnsi="Calibri"/>
                      <w:sz w:val="22"/>
                      <w:szCs w:val="22"/>
                    </w:rPr>
                  </w:pPr>
                </w:p>
                <w:p w14:paraId="35AF236A" w14:textId="7EBA9F4D" w:rsidR="009339DE" w:rsidRDefault="009339DE" w:rsidP="009339DE">
                  <w:pPr>
                    <w:spacing w:line="360" w:lineRule="exact"/>
                    <w:jc w:val="center"/>
                    <w:rPr>
                      <w:rFonts w:ascii="Calibri" w:eastAsia="Yu Mincho" w:hAnsi="Calibri"/>
                      <w:sz w:val="22"/>
                      <w:szCs w:val="22"/>
                    </w:rPr>
                  </w:pPr>
                  <w:r>
                    <w:rPr>
                      <w:rFonts w:ascii="Calibri" w:eastAsia="Yu Mincho" w:hAnsi="Calibri"/>
                      <w:sz w:val="22"/>
                      <w:szCs w:val="22"/>
                    </w:rPr>
                    <w:t xml:space="preserve">Figure 1: </w:t>
                  </w:r>
                  <w:r w:rsidR="00A32C9A">
                    <w:rPr>
                      <w:rFonts w:ascii="Calibri" w:eastAsia="Yu Mincho" w:hAnsi="Calibri"/>
                      <w:sz w:val="22"/>
                      <w:szCs w:val="22"/>
                    </w:rPr>
                    <w:t xml:space="preserve">Attending </w:t>
                  </w:r>
                  <w:r w:rsidR="000211B5">
                    <w:rPr>
                      <w:rFonts w:ascii="Calibri" w:eastAsia="Yu Mincho" w:hAnsi="Calibri"/>
                      <w:sz w:val="22"/>
                      <w:szCs w:val="22"/>
                    </w:rPr>
                    <w:t xml:space="preserve">Keynote Speech at the </w:t>
                  </w:r>
                  <w:r>
                    <w:rPr>
                      <w:rFonts w:ascii="Calibri" w:eastAsia="Yu Mincho" w:hAnsi="Calibri"/>
                      <w:sz w:val="22"/>
                      <w:szCs w:val="22"/>
                    </w:rPr>
                    <w:t xml:space="preserve">Opening </w:t>
                  </w:r>
                  <w:r w:rsidR="00A32C9A">
                    <w:rPr>
                      <w:rFonts w:ascii="Calibri" w:eastAsia="Yu Mincho" w:hAnsi="Calibri"/>
                      <w:sz w:val="22"/>
                      <w:szCs w:val="22"/>
                    </w:rPr>
                    <w:t>Ceremony</w:t>
                  </w:r>
                  <w:r>
                    <w:rPr>
                      <w:rFonts w:ascii="Calibri" w:eastAsia="Yu Mincho" w:hAnsi="Calibri"/>
                      <w:sz w:val="22"/>
                      <w:szCs w:val="22"/>
                    </w:rPr>
                    <w:t xml:space="preserve"> </w:t>
                  </w:r>
                  <w:r w:rsidR="00A32C9A">
                    <w:rPr>
                      <w:rFonts w:ascii="Calibri" w:eastAsia="Yu Mincho" w:hAnsi="Calibri"/>
                      <w:sz w:val="22"/>
                      <w:szCs w:val="22"/>
                    </w:rPr>
                    <w:t xml:space="preserve">on </w:t>
                  </w:r>
                  <w:r w:rsidR="00055A18">
                    <w:rPr>
                      <w:rFonts w:ascii="Calibri" w:eastAsia="Yu Mincho" w:hAnsi="Calibri"/>
                      <w:sz w:val="22"/>
                      <w:szCs w:val="22"/>
                    </w:rPr>
                    <w:t>Monday August 5, 2024</w:t>
                  </w:r>
                </w:p>
                <w:p w14:paraId="53AC6C40" w14:textId="77777777" w:rsidR="00FB33C4" w:rsidRDefault="00FB33C4" w:rsidP="009339DE">
                  <w:pPr>
                    <w:spacing w:line="360" w:lineRule="exact"/>
                    <w:jc w:val="center"/>
                    <w:rPr>
                      <w:rFonts w:ascii="Calibri" w:eastAsia="Yu Mincho" w:hAnsi="Calibri"/>
                      <w:sz w:val="22"/>
                      <w:szCs w:val="22"/>
                    </w:rPr>
                  </w:pPr>
                </w:p>
                <w:p w14:paraId="5C3EF8D1" w14:textId="6583B45B" w:rsidR="00FB33C4" w:rsidRDefault="00FB33C4" w:rsidP="009339DE">
                  <w:pPr>
                    <w:spacing w:line="360" w:lineRule="exact"/>
                    <w:jc w:val="center"/>
                    <w:rPr>
                      <w:rFonts w:ascii="Calibri" w:eastAsia="Yu Mincho" w:hAnsi="Calibri"/>
                      <w:sz w:val="22"/>
                      <w:szCs w:val="22"/>
                    </w:rPr>
                  </w:pPr>
                </w:p>
                <w:p w14:paraId="6291AF8A" w14:textId="77777777" w:rsidR="00FB33C4" w:rsidRDefault="00FB33C4" w:rsidP="009339DE">
                  <w:pPr>
                    <w:spacing w:line="360" w:lineRule="exact"/>
                    <w:jc w:val="center"/>
                    <w:rPr>
                      <w:rFonts w:ascii="Calibri" w:eastAsia="Yu Mincho" w:hAnsi="Calibri"/>
                      <w:sz w:val="22"/>
                      <w:szCs w:val="22"/>
                    </w:rPr>
                  </w:pPr>
                </w:p>
                <w:p w14:paraId="22280F60" w14:textId="77777777" w:rsidR="00FB33C4" w:rsidRDefault="00FB33C4" w:rsidP="009339DE">
                  <w:pPr>
                    <w:spacing w:line="360" w:lineRule="exact"/>
                    <w:jc w:val="center"/>
                    <w:rPr>
                      <w:rFonts w:ascii="Calibri" w:eastAsia="Yu Mincho" w:hAnsi="Calibri"/>
                      <w:sz w:val="22"/>
                      <w:szCs w:val="22"/>
                    </w:rPr>
                  </w:pPr>
                </w:p>
                <w:p w14:paraId="0F432D4B" w14:textId="47A4F18F" w:rsidR="00FB33C4" w:rsidRDefault="00FB33C4" w:rsidP="009339DE">
                  <w:pPr>
                    <w:spacing w:line="360" w:lineRule="exact"/>
                    <w:jc w:val="center"/>
                    <w:rPr>
                      <w:rFonts w:ascii="Calibri" w:eastAsia="Yu Mincho" w:hAnsi="Calibri"/>
                      <w:sz w:val="22"/>
                      <w:szCs w:val="22"/>
                    </w:rPr>
                  </w:pPr>
                </w:p>
                <w:p w14:paraId="271BD3C3" w14:textId="72614E50" w:rsidR="00FB33C4" w:rsidRDefault="00E754E6" w:rsidP="009339DE">
                  <w:pPr>
                    <w:spacing w:line="360" w:lineRule="exact"/>
                    <w:jc w:val="center"/>
                    <w:rPr>
                      <w:rFonts w:ascii="Calibri" w:eastAsia="Yu Mincho" w:hAnsi="Calibri"/>
                      <w:sz w:val="22"/>
                      <w:szCs w:val="22"/>
                    </w:rPr>
                  </w:pPr>
                  <w:r>
                    <w:rPr>
                      <w:rFonts w:ascii="Calibri" w:eastAsia="Yu Mincho" w:hAnsi="Calibri"/>
                      <w:noProof/>
                      <w:sz w:val="22"/>
                      <w:szCs w:val="22"/>
                      <w14:ligatures w14:val="standardContextual"/>
                    </w:rPr>
                    <w:lastRenderedPageBreak/>
                    <w:drawing>
                      <wp:anchor distT="0" distB="0" distL="114300" distR="114300" simplePos="0" relativeHeight="251662336" behindDoc="0" locked="0" layoutInCell="1" allowOverlap="1" wp14:anchorId="7687BAF0" wp14:editId="2DD1990C">
                        <wp:simplePos x="0" y="0"/>
                        <wp:positionH relativeFrom="column">
                          <wp:posOffset>239395</wp:posOffset>
                        </wp:positionH>
                        <wp:positionV relativeFrom="paragraph">
                          <wp:posOffset>78078</wp:posOffset>
                        </wp:positionV>
                        <wp:extent cx="2995930" cy="2246630"/>
                        <wp:effectExtent l="0" t="0" r="0" b="1270"/>
                        <wp:wrapThrough wrapText="bothSides">
                          <wp:wrapPolygon edited="0">
                            <wp:start x="0" y="0"/>
                            <wp:lineTo x="0" y="21429"/>
                            <wp:lineTo x="21426" y="21429"/>
                            <wp:lineTo x="21426" y="0"/>
                            <wp:lineTo x="0" y="0"/>
                          </wp:wrapPolygon>
                        </wp:wrapThrough>
                        <wp:docPr id="9119149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119871" name="Picture 47011987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95930" cy="2246630"/>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Yu Mincho" w:hAnsi="Calibri"/>
                      <w:noProof/>
                      <w:sz w:val="22"/>
                      <w:szCs w:val="22"/>
                      <w14:ligatures w14:val="standardContextual"/>
                    </w:rPr>
                    <w:drawing>
                      <wp:anchor distT="0" distB="0" distL="114300" distR="114300" simplePos="0" relativeHeight="251659264" behindDoc="0" locked="0" layoutInCell="1" allowOverlap="1" wp14:anchorId="1FEA2A04" wp14:editId="1B9492D4">
                        <wp:simplePos x="0" y="0"/>
                        <wp:positionH relativeFrom="column">
                          <wp:posOffset>3511793</wp:posOffset>
                        </wp:positionH>
                        <wp:positionV relativeFrom="paragraph">
                          <wp:posOffset>96385</wp:posOffset>
                        </wp:positionV>
                        <wp:extent cx="1700530" cy="2240915"/>
                        <wp:effectExtent l="0" t="0" r="0" b="6985"/>
                        <wp:wrapThrough wrapText="bothSides">
                          <wp:wrapPolygon edited="0">
                            <wp:start x="0" y="0"/>
                            <wp:lineTo x="0" y="21484"/>
                            <wp:lineTo x="21294" y="21484"/>
                            <wp:lineTo x="21294" y="0"/>
                            <wp:lineTo x="0" y="0"/>
                          </wp:wrapPolygon>
                        </wp:wrapThrough>
                        <wp:docPr id="19135535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55355" name="Picture 19135535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0530" cy="2240915"/>
                                </a:xfrm>
                                <a:prstGeom prst="rect">
                                  <a:avLst/>
                                </a:prstGeom>
                              </pic:spPr>
                            </pic:pic>
                          </a:graphicData>
                        </a:graphic>
                        <wp14:sizeRelH relativeFrom="page">
                          <wp14:pctWidth>0</wp14:pctWidth>
                        </wp14:sizeRelH>
                        <wp14:sizeRelV relativeFrom="page">
                          <wp14:pctHeight>0</wp14:pctHeight>
                        </wp14:sizeRelV>
                      </wp:anchor>
                    </w:drawing>
                  </w:r>
                </w:p>
                <w:p w14:paraId="6031CE21" w14:textId="7F3F322B" w:rsidR="00FB33C4" w:rsidRDefault="00FB33C4" w:rsidP="009339DE">
                  <w:pPr>
                    <w:spacing w:line="360" w:lineRule="exact"/>
                    <w:jc w:val="center"/>
                    <w:rPr>
                      <w:rFonts w:ascii="Calibri" w:eastAsia="Yu Mincho" w:hAnsi="Calibri"/>
                      <w:sz w:val="22"/>
                      <w:szCs w:val="22"/>
                    </w:rPr>
                  </w:pPr>
                </w:p>
                <w:p w14:paraId="1534F9D3" w14:textId="4B6033F9" w:rsidR="00FB33C4" w:rsidRDefault="00FB33C4" w:rsidP="009339DE">
                  <w:pPr>
                    <w:spacing w:line="360" w:lineRule="exact"/>
                    <w:jc w:val="center"/>
                    <w:rPr>
                      <w:rFonts w:ascii="Calibri" w:eastAsia="Yu Mincho" w:hAnsi="Calibri"/>
                      <w:sz w:val="22"/>
                      <w:szCs w:val="22"/>
                    </w:rPr>
                  </w:pPr>
                </w:p>
                <w:p w14:paraId="1AAF6D0A" w14:textId="424AF3CF" w:rsidR="00FB33C4" w:rsidRDefault="00FB33C4" w:rsidP="009339DE">
                  <w:pPr>
                    <w:spacing w:line="360" w:lineRule="exact"/>
                    <w:jc w:val="center"/>
                    <w:rPr>
                      <w:rFonts w:ascii="Calibri" w:eastAsia="Yu Mincho" w:hAnsi="Calibri"/>
                      <w:sz w:val="22"/>
                      <w:szCs w:val="22"/>
                    </w:rPr>
                  </w:pPr>
                </w:p>
                <w:p w14:paraId="55575BF7" w14:textId="3C8CFF93" w:rsidR="00FB33C4" w:rsidRDefault="00FB33C4" w:rsidP="009339DE">
                  <w:pPr>
                    <w:spacing w:line="360" w:lineRule="exact"/>
                    <w:jc w:val="center"/>
                    <w:rPr>
                      <w:rFonts w:ascii="Calibri" w:eastAsia="Yu Mincho" w:hAnsi="Calibri"/>
                      <w:sz w:val="22"/>
                      <w:szCs w:val="22"/>
                    </w:rPr>
                  </w:pPr>
                </w:p>
                <w:p w14:paraId="467A7E3B" w14:textId="6A6DBB13" w:rsidR="00FB33C4" w:rsidRDefault="00FB33C4" w:rsidP="009339DE">
                  <w:pPr>
                    <w:spacing w:line="360" w:lineRule="exact"/>
                    <w:jc w:val="center"/>
                    <w:rPr>
                      <w:rFonts w:ascii="Calibri" w:eastAsia="Yu Mincho" w:hAnsi="Calibri"/>
                      <w:sz w:val="22"/>
                      <w:szCs w:val="22"/>
                    </w:rPr>
                  </w:pPr>
                </w:p>
                <w:p w14:paraId="70BF521E" w14:textId="03335E06" w:rsidR="00FB33C4" w:rsidRDefault="00FB33C4" w:rsidP="009339DE">
                  <w:pPr>
                    <w:spacing w:line="360" w:lineRule="exact"/>
                    <w:jc w:val="center"/>
                    <w:rPr>
                      <w:rFonts w:ascii="Calibri" w:eastAsia="Yu Mincho" w:hAnsi="Calibri"/>
                      <w:sz w:val="22"/>
                      <w:szCs w:val="22"/>
                    </w:rPr>
                  </w:pPr>
                </w:p>
                <w:p w14:paraId="7B01D378" w14:textId="360A3B9F" w:rsidR="00FB33C4" w:rsidRDefault="00FB33C4" w:rsidP="009339DE">
                  <w:pPr>
                    <w:spacing w:line="360" w:lineRule="exact"/>
                    <w:jc w:val="center"/>
                    <w:rPr>
                      <w:rFonts w:ascii="Calibri" w:eastAsia="Yu Mincho" w:hAnsi="Calibri"/>
                      <w:sz w:val="22"/>
                      <w:szCs w:val="22"/>
                    </w:rPr>
                  </w:pPr>
                </w:p>
                <w:p w14:paraId="660FDE72" w14:textId="13BA5609" w:rsidR="00FB33C4" w:rsidRDefault="00FB33C4" w:rsidP="009339DE">
                  <w:pPr>
                    <w:spacing w:line="360" w:lineRule="exact"/>
                    <w:jc w:val="center"/>
                    <w:rPr>
                      <w:rFonts w:ascii="Calibri" w:eastAsia="Yu Mincho" w:hAnsi="Calibri"/>
                      <w:sz w:val="22"/>
                      <w:szCs w:val="22"/>
                    </w:rPr>
                  </w:pPr>
                </w:p>
                <w:p w14:paraId="632D4060" w14:textId="24583700" w:rsidR="00FB33C4" w:rsidRDefault="00FB33C4" w:rsidP="009339DE">
                  <w:pPr>
                    <w:spacing w:line="360" w:lineRule="exact"/>
                    <w:jc w:val="center"/>
                    <w:rPr>
                      <w:rFonts w:ascii="Calibri" w:eastAsia="Yu Mincho" w:hAnsi="Calibri"/>
                      <w:sz w:val="22"/>
                      <w:szCs w:val="22"/>
                    </w:rPr>
                  </w:pPr>
                </w:p>
                <w:p w14:paraId="0A3176D0" w14:textId="0FF35BC5" w:rsidR="00FB33C4" w:rsidRDefault="00FB33C4" w:rsidP="009339DE">
                  <w:pPr>
                    <w:spacing w:line="360" w:lineRule="exact"/>
                    <w:jc w:val="center"/>
                    <w:rPr>
                      <w:rFonts w:ascii="Calibri" w:eastAsia="Yu Mincho" w:hAnsi="Calibri"/>
                      <w:sz w:val="22"/>
                      <w:szCs w:val="22"/>
                    </w:rPr>
                  </w:pPr>
                </w:p>
                <w:p w14:paraId="04CA64A0" w14:textId="70A05E6E" w:rsidR="004650B5" w:rsidRDefault="004650B5" w:rsidP="004650B5">
                  <w:pPr>
                    <w:spacing w:line="360" w:lineRule="exact"/>
                    <w:jc w:val="center"/>
                    <w:rPr>
                      <w:rFonts w:ascii="Calibri" w:eastAsia="Yu Mincho" w:hAnsi="Calibri"/>
                      <w:sz w:val="22"/>
                      <w:szCs w:val="22"/>
                    </w:rPr>
                  </w:pPr>
                  <w:r>
                    <w:rPr>
                      <w:rFonts w:ascii="Calibri" w:eastAsia="Yu Mincho" w:hAnsi="Calibri"/>
                      <w:sz w:val="22"/>
                      <w:szCs w:val="22"/>
                    </w:rPr>
                    <w:t>Figure 2 and 3: Oral presentation</w:t>
                  </w:r>
                  <w:r w:rsidR="00573963">
                    <w:rPr>
                      <w:rFonts w:ascii="Calibri" w:eastAsia="Yu Mincho" w:hAnsi="Calibri" w:cs="Cordia New" w:hint="cs"/>
                      <w:sz w:val="22"/>
                      <w:szCs w:val="28"/>
                      <w:cs/>
                      <w:lang w:bidi="th-TH"/>
                    </w:rPr>
                    <w:t xml:space="preserve"> </w:t>
                  </w:r>
                  <w:r>
                    <w:rPr>
                      <w:rFonts w:ascii="Calibri" w:eastAsia="Yu Mincho" w:hAnsi="Calibri"/>
                      <w:sz w:val="22"/>
                      <w:szCs w:val="22"/>
                    </w:rPr>
                    <w:t>for session</w:t>
                  </w:r>
                  <w:r>
                    <w:t xml:space="preserve"> </w:t>
                  </w:r>
                  <w:r w:rsidRPr="00983572">
                    <w:rPr>
                      <w:rFonts w:ascii="Calibri" w:eastAsia="Yu Mincho" w:hAnsi="Calibri"/>
                      <w:sz w:val="22"/>
                      <w:szCs w:val="22"/>
                    </w:rPr>
                    <w:t>MD-01.3</w:t>
                  </w:r>
                  <w:r>
                    <w:rPr>
                      <w:rFonts w:ascii="Calibri" w:eastAsia="Yu Mincho" w:hAnsi="Calibri"/>
                      <w:sz w:val="22"/>
                      <w:szCs w:val="22"/>
                    </w:rPr>
                    <w:t xml:space="preserve"> on Monday August 5, 2024</w:t>
                  </w:r>
                </w:p>
                <w:p w14:paraId="0135EA45" w14:textId="3F2954D1" w:rsidR="00E754E6" w:rsidRDefault="004650B5" w:rsidP="00A859F0">
                  <w:pPr>
                    <w:spacing w:line="360" w:lineRule="exact"/>
                    <w:rPr>
                      <w:rFonts w:ascii="Calibri" w:eastAsia="Yu Mincho" w:hAnsi="Calibri"/>
                      <w:sz w:val="22"/>
                      <w:szCs w:val="22"/>
                    </w:rPr>
                  </w:pPr>
                  <w:r>
                    <w:rPr>
                      <w:rFonts w:ascii="Calibri" w:eastAsia="Yu Mincho" w:hAnsi="Calibri"/>
                      <w:noProof/>
                      <w:sz w:val="22"/>
                      <w:szCs w:val="22"/>
                      <w14:ligatures w14:val="standardContextual"/>
                    </w:rPr>
                    <w:drawing>
                      <wp:anchor distT="0" distB="0" distL="114300" distR="114300" simplePos="0" relativeHeight="251663360" behindDoc="0" locked="0" layoutInCell="1" allowOverlap="1" wp14:anchorId="20E52CB5" wp14:editId="2EE8FCC7">
                        <wp:simplePos x="0" y="0"/>
                        <wp:positionH relativeFrom="column">
                          <wp:posOffset>1548765</wp:posOffset>
                        </wp:positionH>
                        <wp:positionV relativeFrom="paragraph">
                          <wp:posOffset>624840</wp:posOffset>
                        </wp:positionV>
                        <wp:extent cx="2874010" cy="2155825"/>
                        <wp:effectExtent l="0" t="2858" r="0" b="0"/>
                        <wp:wrapTopAndBottom/>
                        <wp:docPr id="1181289935" name="Picture 2" descr="A group of people sitting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289935" name="Picture 2" descr="A group of people sitting in a roo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2874010" cy="2155825"/>
                                </a:xfrm>
                                <a:prstGeom prst="rect">
                                  <a:avLst/>
                                </a:prstGeom>
                              </pic:spPr>
                            </pic:pic>
                          </a:graphicData>
                        </a:graphic>
                        <wp14:sizeRelH relativeFrom="page">
                          <wp14:pctWidth>0</wp14:pctWidth>
                        </wp14:sizeRelH>
                        <wp14:sizeRelV relativeFrom="page">
                          <wp14:pctHeight>0</wp14:pctHeight>
                        </wp14:sizeRelV>
                      </wp:anchor>
                    </w:drawing>
                  </w:r>
                </w:p>
                <w:p w14:paraId="3F212910" w14:textId="0B225526" w:rsidR="00A66CD2" w:rsidRDefault="00A66CD2" w:rsidP="004650B5">
                  <w:pPr>
                    <w:spacing w:line="360" w:lineRule="exact"/>
                    <w:jc w:val="center"/>
                    <w:rPr>
                      <w:rFonts w:ascii="Calibri" w:eastAsia="Yu Mincho" w:hAnsi="Calibri"/>
                      <w:sz w:val="22"/>
                      <w:szCs w:val="22"/>
                    </w:rPr>
                  </w:pPr>
                  <w:r>
                    <w:rPr>
                      <w:rFonts w:ascii="Calibri" w:eastAsia="Yu Mincho" w:hAnsi="Calibri"/>
                      <w:sz w:val="22"/>
                      <w:szCs w:val="22"/>
                    </w:rPr>
                    <w:t>Figure 4</w:t>
                  </w:r>
                  <w:r w:rsidR="005A14ED">
                    <w:t xml:space="preserve">: </w:t>
                  </w:r>
                  <w:r w:rsidR="005A14ED" w:rsidRPr="005A14ED">
                    <w:rPr>
                      <w:rFonts w:ascii="Calibri" w:eastAsia="Yu Mincho" w:hAnsi="Calibri"/>
                      <w:sz w:val="22"/>
                      <w:szCs w:val="22"/>
                    </w:rPr>
                    <w:t>Attending other presentation session</w:t>
                  </w:r>
                </w:p>
                <w:p w14:paraId="1B18E8C3" w14:textId="7E05240B" w:rsidR="00FB33C4" w:rsidRDefault="00FB33C4" w:rsidP="00A859F0">
                  <w:pPr>
                    <w:spacing w:line="360" w:lineRule="exact"/>
                    <w:rPr>
                      <w:rFonts w:ascii="Calibri" w:eastAsia="Yu Mincho" w:hAnsi="Calibri"/>
                      <w:sz w:val="22"/>
                      <w:szCs w:val="22"/>
                    </w:rPr>
                  </w:pPr>
                </w:p>
              </w:tc>
            </w:tr>
          </w:tbl>
          <w:p w14:paraId="2D422D96" w14:textId="77777777" w:rsidR="00A66CD2" w:rsidRDefault="00A66CD2" w:rsidP="002C1481">
            <w:pPr>
              <w:spacing w:line="360" w:lineRule="exact"/>
              <w:jc w:val="both"/>
              <w:rPr>
                <w:rFonts w:ascii="Calibri" w:eastAsia="Yu Mincho" w:hAnsi="Calibri"/>
                <w:sz w:val="22"/>
                <w:szCs w:val="22"/>
              </w:rPr>
            </w:pPr>
          </w:p>
          <w:p w14:paraId="5E45781D" w14:textId="77777777" w:rsidR="00A66CD2" w:rsidRDefault="00A66CD2" w:rsidP="002C1481">
            <w:pPr>
              <w:spacing w:line="360" w:lineRule="exact"/>
              <w:jc w:val="both"/>
              <w:rPr>
                <w:rFonts w:ascii="Calibri" w:eastAsia="Yu Mincho" w:hAnsi="Calibri"/>
                <w:sz w:val="22"/>
                <w:szCs w:val="22"/>
              </w:rPr>
            </w:pPr>
          </w:p>
        </w:tc>
      </w:tr>
    </w:tbl>
    <w:p w14:paraId="57A3EB9C" w14:textId="668E27B1" w:rsidR="00E53936" w:rsidRPr="00591F39" w:rsidRDefault="00E53936" w:rsidP="00E53936">
      <w:pPr>
        <w:spacing w:line="300" w:lineRule="exact"/>
        <w:jc w:val="both"/>
        <w:rPr>
          <w:rFonts w:ascii="Calibri" w:eastAsia="Yu Mincho" w:hAnsi="Calibri"/>
          <w:b/>
          <w:sz w:val="22"/>
          <w:szCs w:val="22"/>
        </w:rPr>
      </w:pPr>
      <w:r w:rsidRPr="00591F39">
        <w:rPr>
          <w:rFonts w:ascii="Calibri" w:eastAsia="Yu Mincho" w:hAnsi="Calibri"/>
          <w:b/>
          <w:sz w:val="22"/>
          <w:szCs w:val="22"/>
        </w:rPr>
        <w:lastRenderedPageBreak/>
        <w:t>[Required Documents]</w:t>
      </w:r>
    </w:p>
    <w:p w14:paraId="4692A5F3" w14:textId="07D932DD" w:rsidR="00E53936" w:rsidRPr="00591F39" w:rsidRDefault="00E53936" w:rsidP="00E53936">
      <w:pPr>
        <w:numPr>
          <w:ilvl w:val="0"/>
          <w:numId w:val="1"/>
        </w:numPr>
        <w:spacing w:line="340" w:lineRule="exact"/>
        <w:jc w:val="both"/>
        <w:rPr>
          <w:rFonts w:ascii="Calibri" w:eastAsia="Yu Mincho" w:hAnsi="Calibri"/>
          <w:sz w:val="22"/>
          <w:szCs w:val="22"/>
        </w:rPr>
      </w:pPr>
      <w:r>
        <w:rPr>
          <w:rFonts w:ascii="Calibri" w:eastAsia="Yu Mincho" w:hAnsi="Calibri"/>
          <w:sz w:val="22"/>
          <w:szCs w:val="22"/>
        </w:rPr>
        <w:t>Presentation Materials</w:t>
      </w:r>
      <w:r w:rsidR="00451F7B">
        <w:rPr>
          <w:rFonts w:ascii="Calibri" w:eastAsia="Yu Mincho" w:hAnsi="Calibri"/>
          <w:sz w:val="22"/>
          <w:szCs w:val="22"/>
        </w:rPr>
        <w:t xml:space="preserve"> </w:t>
      </w:r>
      <w:r w:rsidR="00E35DB9">
        <w:rPr>
          <w:rFonts w:ascii="Calibri" w:eastAsia="Yu Mincho" w:hAnsi="Calibri"/>
          <w:sz w:val="22"/>
          <w:szCs w:val="22"/>
        </w:rPr>
        <w:t>(</w:t>
      </w:r>
      <w:r w:rsidR="00451F7B">
        <w:rPr>
          <w:rFonts w:ascii="Calibri" w:eastAsia="Yu Mincho" w:hAnsi="Calibri"/>
          <w:sz w:val="22"/>
          <w:szCs w:val="22"/>
        </w:rPr>
        <w:t xml:space="preserve"> </w:t>
      </w:r>
      <w:r w:rsidR="00E35DB9">
        <w:rPr>
          <w:rFonts w:ascii="Calibri" w:eastAsia="Yu Mincho" w:hAnsi="Calibri"/>
          <w:sz w:val="22"/>
          <w:szCs w:val="22"/>
        </w:rPr>
        <w:t xml:space="preserve">Presentation </w:t>
      </w:r>
      <w:r w:rsidR="00451F7B">
        <w:rPr>
          <w:rFonts w:ascii="Calibri" w:eastAsia="Yu Mincho" w:hAnsi="Calibri"/>
          <w:sz w:val="22"/>
          <w:szCs w:val="22"/>
        </w:rPr>
        <w:t>slides)</w:t>
      </w:r>
    </w:p>
    <w:p w14:paraId="02F532CC" w14:textId="77777777" w:rsidR="00E53936" w:rsidRDefault="00E53936" w:rsidP="00E53936">
      <w:pPr>
        <w:numPr>
          <w:ilvl w:val="0"/>
          <w:numId w:val="1"/>
        </w:numPr>
        <w:spacing w:line="340" w:lineRule="exact"/>
        <w:ind w:left="357" w:hanging="357"/>
        <w:jc w:val="both"/>
        <w:rPr>
          <w:rFonts w:ascii="Calibri" w:eastAsia="Yu Mincho" w:hAnsi="Calibri"/>
          <w:sz w:val="22"/>
          <w:szCs w:val="22"/>
        </w:rPr>
      </w:pPr>
      <w:r>
        <w:rPr>
          <w:rFonts w:ascii="Calibri" w:eastAsia="Yu Mincho" w:hAnsi="Calibri"/>
          <w:sz w:val="22"/>
          <w:szCs w:val="22"/>
        </w:rPr>
        <w:t>Final</w:t>
      </w:r>
      <w:r>
        <w:rPr>
          <w:rFonts w:ascii="Calibri" w:eastAsia="Yu Mincho" w:hAnsi="Calibri" w:hint="eastAsia"/>
          <w:sz w:val="22"/>
          <w:szCs w:val="22"/>
        </w:rPr>
        <w:t xml:space="preserve"> </w:t>
      </w:r>
      <w:r>
        <w:rPr>
          <w:rFonts w:ascii="Calibri" w:eastAsia="Yu Mincho" w:hAnsi="Calibri"/>
          <w:sz w:val="22"/>
          <w:szCs w:val="22"/>
        </w:rPr>
        <w:t>Program of the conference</w:t>
      </w:r>
    </w:p>
    <w:p w14:paraId="13AA7595" w14:textId="77777777" w:rsidR="00E53936" w:rsidRDefault="00E53936" w:rsidP="00E53936">
      <w:pPr>
        <w:spacing w:line="340" w:lineRule="exact"/>
        <w:ind w:left="360"/>
        <w:jc w:val="both"/>
        <w:rPr>
          <w:rFonts w:ascii="Calibri" w:eastAsia="Yu Mincho" w:hAnsi="Calibri"/>
          <w:sz w:val="22"/>
          <w:szCs w:val="22"/>
        </w:rPr>
      </w:pPr>
    </w:p>
    <w:p w14:paraId="0D6D94D3" w14:textId="50327E0F" w:rsidR="00E53936" w:rsidRPr="00DD31B9" w:rsidRDefault="00E53936" w:rsidP="00E53936">
      <w:pPr>
        <w:wordWrap w:val="0"/>
        <w:spacing w:line="340" w:lineRule="exact"/>
        <w:ind w:left="360" w:right="108"/>
        <w:jc w:val="right"/>
        <w:rPr>
          <w:rFonts w:ascii="Calibri" w:eastAsia="Yu Mincho" w:hAnsi="Calibri"/>
          <w:b/>
          <w:sz w:val="22"/>
          <w:szCs w:val="22"/>
        </w:rPr>
      </w:pPr>
      <w:r>
        <w:rPr>
          <w:rFonts w:ascii="Calibri" w:eastAsia="Yu Mincho" w:hAnsi="Calibri"/>
          <w:b/>
          <w:sz w:val="22"/>
          <w:szCs w:val="22"/>
        </w:rPr>
        <w:t>Reporter</w:t>
      </w:r>
      <w:r w:rsidRPr="00DD31B9">
        <w:rPr>
          <w:rFonts w:ascii="Calibri" w:eastAsia="Yu Mincho" w:hAnsi="Calibri" w:hint="eastAsia"/>
          <w:b/>
          <w:sz w:val="22"/>
          <w:szCs w:val="22"/>
        </w:rPr>
        <w:t>:</w:t>
      </w:r>
      <w:r w:rsidRPr="00DD31B9">
        <w:rPr>
          <w:rFonts w:ascii="Calibri" w:eastAsia="Yu Mincho" w:hAnsi="Calibri"/>
          <w:b/>
          <w:sz w:val="22"/>
          <w:szCs w:val="22"/>
        </w:rPr>
        <w:t xml:space="preserve"> _____</w:t>
      </w:r>
      <w:r w:rsidR="00745B7A">
        <w:rPr>
          <w:rFonts w:ascii="Calibri" w:eastAsia="Yu Mincho" w:hAnsi="Calibri"/>
          <w:b/>
          <w:sz w:val="22"/>
          <w:szCs w:val="22"/>
        </w:rPr>
        <w:t>Alisa Kongthon</w:t>
      </w:r>
      <w:r w:rsidRPr="00DD31B9">
        <w:rPr>
          <w:rFonts w:ascii="Calibri" w:eastAsia="Yu Mincho" w:hAnsi="Calibri"/>
          <w:b/>
          <w:sz w:val="22"/>
          <w:szCs w:val="22"/>
        </w:rPr>
        <w:t>_________</w:t>
      </w:r>
    </w:p>
    <w:p w14:paraId="3FF315E7" w14:textId="42524B22" w:rsidR="00E53936" w:rsidRDefault="00E53936" w:rsidP="00E53936">
      <w:pPr>
        <w:spacing w:line="340" w:lineRule="exact"/>
        <w:ind w:left="360" w:right="108"/>
        <w:jc w:val="right"/>
        <w:rPr>
          <w:rFonts w:ascii="Calibri" w:eastAsia="Yu Mincho" w:hAnsi="Calibri"/>
          <w:b/>
          <w:sz w:val="22"/>
          <w:szCs w:val="22"/>
        </w:rPr>
      </w:pPr>
      <w:r w:rsidRPr="00DD31B9">
        <w:rPr>
          <w:rFonts w:ascii="Calibri" w:eastAsia="Yu Mincho" w:hAnsi="Calibri"/>
          <w:b/>
          <w:sz w:val="22"/>
          <w:szCs w:val="22"/>
        </w:rPr>
        <w:t>Date: ________</w:t>
      </w:r>
      <w:r w:rsidR="00745B7A">
        <w:rPr>
          <w:rFonts w:ascii="Calibri" w:eastAsia="Yu Mincho" w:hAnsi="Calibri"/>
          <w:b/>
          <w:sz w:val="22"/>
          <w:szCs w:val="22"/>
        </w:rPr>
        <w:t>2</w:t>
      </w:r>
      <w:r w:rsidR="00B90E28">
        <w:rPr>
          <w:rFonts w:ascii="Calibri" w:eastAsia="Yu Mincho" w:hAnsi="Calibri"/>
          <w:b/>
          <w:sz w:val="22"/>
          <w:szCs w:val="22"/>
        </w:rPr>
        <w:t>7</w:t>
      </w:r>
      <w:r w:rsidR="00745B7A">
        <w:rPr>
          <w:rFonts w:ascii="Calibri" w:eastAsia="Yu Mincho" w:hAnsi="Calibri"/>
          <w:b/>
          <w:sz w:val="22"/>
          <w:szCs w:val="22"/>
        </w:rPr>
        <w:t>/08/2024</w:t>
      </w:r>
      <w:r w:rsidRPr="00DD31B9">
        <w:rPr>
          <w:rFonts w:ascii="Calibri" w:eastAsia="Yu Mincho" w:hAnsi="Calibri"/>
          <w:b/>
          <w:sz w:val="22"/>
          <w:szCs w:val="22"/>
        </w:rPr>
        <w:t>_________</w:t>
      </w:r>
    </w:p>
    <w:sectPr w:rsidR="00E539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MS PMincho">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966B2"/>
    <w:multiLevelType w:val="hybridMultilevel"/>
    <w:tmpl w:val="6CFC9A50"/>
    <w:lvl w:ilvl="0" w:tplc="10D2BA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4779F2"/>
    <w:multiLevelType w:val="hybridMultilevel"/>
    <w:tmpl w:val="C1A690C2"/>
    <w:lvl w:ilvl="0" w:tplc="4E3E0888">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52648688">
    <w:abstractNumId w:val="1"/>
  </w:num>
  <w:num w:numId="2" w16cid:durableId="1830829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1F4"/>
    <w:rsid w:val="000211B5"/>
    <w:rsid w:val="00055A18"/>
    <w:rsid w:val="00062B74"/>
    <w:rsid w:val="00064AB4"/>
    <w:rsid w:val="000813D3"/>
    <w:rsid w:val="0009270F"/>
    <w:rsid w:val="00126FFA"/>
    <w:rsid w:val="00142391"/>
    <w:rsid w:val="001559AB"/>
    <w:rsid w:val="001C2173"/>
    <w:rsid w:val="001D7BC3"/>
    <w:rsid w:val="00211C1D"/>
    <w:rsid w:val="00217404"/>
    <w:rsid w:val="00234410"/>
    <w:rsid w:val="00235EBF"/>
    <w:rsid w:val="0026575F"/>
    <w:rsid w:val="00294520"/>
    <w:rsid w:val="002A4C6C"/>
    <w:rsid w:val="002E2BBB"/>
    <w:rsid w:val="002E4F58"/>
    <w:rsid w:val="00346C9E"/>
    <w:rsid w:val="003563C8"/>
    <w:rsid w:val="00374316"/>
    <w:rsid w:val="0037664F"/>
    <w:rsid w:val="003E4D46"/>
    <w:rsid w:val="003F7EB5"/>
    <w:rsid w:val="0041413E"/>
    <w:rsid w:val="00443616"/>
    <w:rsid w:val="00451F7B"/>
    <w:rsid w:val="004650B5"/>
    <w:rsid w:val="00466A27"/>
    <w:rsid w:val="004777FD"/>
    <w:rsid w:val="004853AB"/>
    <w:rsid w:val="004A3B1C"/>
    <w:rsid w:val="004C1B76"/>
    <w:rsid w:val="004C2425"/>
    <w:rsid w:val="004C490C"/>
    <w:rsid w:val="004F573D"/>
    <w:rsid w:val="00510168"/>
    <w:rsid w:val="0054260C"/>
    <w:rsid w:val="00573963"/>
    <w:rsid w:val="005A14ED"/>
    <w:rsid w:val="005B4C25"/>
    <w:rsid w:val="005D01F4"/>
    <w:rsid w:val="005F3FAC"/>
    <w:rsid w:val="005F7590"/>
    <w:rsid w:val="006071A6"/>
    <w:rsid w:val="0061120A"/>
    <w:rsid w:val="006676A9"/>
    <w:rsid w:val="00674909"/>
    <w:rsid w:val="0067719B"/>
    <w:rsid w:val="00684AB5"/>
    <w:rsid w:val="00745B7A"/>
    <w:rsid w:val="00746921"/>
    <w:rsid w:val="00782C0A"/>
    <w:rsid w:val="007C012A"/>
    <w:rsid w:val="007C7FEC"/>
    <w:rsid w:val="007D3C4C"/>
    <w:rsid w:val="00826F5B"/>
    <w:rsid w:val="0085699C"/>
    <w:rsid w:val="008717E5"/>
    <w:rsid w:val="008B39BD"/>
    <w:rsid w:val="00910EF0"/>
    <w:rsid w:val="009339DE"/>
    <w:rsid w:val="00945530"/>
    <w:rsid w:val="00951555"/>
    <w:rsid w:val="00957281"/>
    <w:rsid w:val="00983572"/>
    <w:rsid w:val="009A7958"/>
    <w:rsid w:val="009C4D61"/>
    <w:rsid w:val="009D0810"/>
    <w:rsid w:val="00A06588"/>
    <w:rsid w:val="00A11334"/>
    <w:rsid w:val="00A265D2"/>
    <w:rsid w:val="00A32C9A"/>
    <w:rsid w:val="00A34240"/>
    <w:rsid w:val="00A66CD2"/>
    <w:rsid w:val="00A82C13"/>
    <w:rsid w:val="00A859F0"/>
    <w:rsid w:val="00AF4CE5"/>
    <w:rsid w:val="00B2146E"/>
    <w:rsid w:val="00B267C5"/>
    <w:rsid w:val="00B36AD8"/>
    <w:rsid w:val="00B54487"/>
    <w:rsid w:val="00B90E28"/>
    <w:rsid w:val="00B94E39"/>
    <w:rsid w:val="00BD4499"/>
    <w:rsid w:val="00C2078A"/>
    <w:rsid w:val="00C2127B"/>
    <w:rsid w:val="00C24A6A"/>
    <w:rsid w:val="00C457DB"/>
    <w:rsid w:val="00CE02B5"/>
    <w:rsid w:val="00CF709F"/>
    <w:rsid w:val="00D04D23"/>
    <w:rsid w:val="00D1031B"/>
    <w:rsid w:val="00D55963"/>
    <w:rsid w:val="00DA5873"/>
    <w:rsid w:val="00DC0E84"/>
    <w:rsid w:val="00DC3FC0"/>
    <w:rsid w:val="00DF1B63"/>
    <w:rsid w:val="00DF56E0"/>
    <w:rsid w:val="00E33207"/>
    <w:rsid w:val="00E35DB9"/>
    <w:rsid w:val="00E505D6"/>
    <w:rsid w:val="00E53936"/>
    <w:rsid w:val="00E75379"/>
    <w:rsid w:val="00E754E6"/>
    <w:rsid w:val="00E97969"/>
    <w:rsid w:val="00EB2905"/>
    <w:rsid w:val="00EB732D"/>
    <w:rsid w:val="00ED4091"/>
    <w:rsid w:val="00F0421E"/>
    <w:rsid w:val="00F21009"/>
    <w:rsid w:val="00F30C6D"/>
    <w:rsid w:val="00F46EBE"/>
    <w:rsid w:val="00F66844"/>
    <w:rsid w:val="00F67456"/>
    <w:rsid w:val="00FB33C4"/>
    <w:rsid w:val="00FD6B71"/>
    <w:rsid w:val="00FF0649"/>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11FE3"/>
  <w15:chartTrackingRefBased/>
  <w15:docId w15:val="{3C51761E-3432-4ED1-94DC-759C5748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my-MM"/>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936"/>
    <w:pPr>
      <w:widowControl w:val="0"/>
      <w:spacing w:after="0" w:line="240" w:lineRule="auto"/>
    </w:pPr>
    <w:rPr>
      <w:rFonts w:ascii="Century" w:eastAsia="MS Mincho" w:hAnsi="Century" w:cs="Times New Roman"/>
      <w:sz w:val="21"/>
      <w:szCs w:val="24"/>
      <w:lang w:eastAsia="ja-JP"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3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503</TotalTime>
  <Pages>3</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min min Myint</dc:creator>
  <cp:keywords/>
  <dc:description/>
  <cp:lastModifiedBy>Alisa Kongthon</cp:lastModifiedBy>
  <cp:revision>43</cp:revision>
  <dcterms:created xsi:type="dcterms:W3CDTF">2024-08-11T20:53:00Z</dcterms:created>
  <dcterms:modified xsi:type="dcterms:W3CDTF">2024-08-27T09:15:00Z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6bb0e9ca69d3d6ca81abe94f21c757663001bfb99b3668b60ca912763dd3840b</vt:lpwstr>
  </property>
</Properties>
</file>