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4B86" w14:textId="77777777" w:rsidR="007F0E89" w:rsidRPr="007F0E89" w:rsidRDefault="007F0E89" w:rsidP="007F0E89">
      <w:pPr>
        <w:ind w:left="-540"/>
        <w:jc w:val="right"/>
        <w:rPr>
          <w:rFonts w:ascii="Arial" w:hAnsi="Arial" w:cs="Arial"/>
        </w:rPr>
      </w:pPr>
      <w:r w:rsidRPr="007F0E89">
        <w:rPr>
          <w:rFonts w:ascii="Arial" w:hAnsi="Arial" w:cs="Arial" w:hint="eastAsia"/>
        </w:rPr>
        <w:t>Form2</w:t>
      </w:r>
    </w:p>
    <w:p w14:paraId="3E9E383C" w14:textId="77777777" w:rsidR="007F0E89" w:rsidRDefault="007F0E89" w:rsidP="00561BF6">
      <w:pPr>
        <w:pStyle w:val="2"/>
        <w:jc w:val="center"/>
        <w:rPr>
          <w:rFonts w:ascii="Times New Roman" w:hAnsi="Times New Roman"/>
          <w:b/>
          <w:bCs/>
          <w:sz w:val="40"/>
          <w:szCs w:val="32"/>
        </w:rPr>
      </w:pPr>
    </w:p>
    <w:p w14:paraId="56E03208" w14:textId="77777777" w:rsidR="00561BF6" w:rsidRDefault="00561BF6" w:rsidP="00561BF6">
      <w:pPr>
        <w:pStyle w:val="2"/>
        <w:jc w:val="center"/>
        <w:rPr>
          <w:rFonts w:ascii="Times New Roman" w:hAnsi="Times New Roman"/>
          <w:b/>
          <w:bCs/>
          <w:sz w:val="40"/>
          <w:szCs w:val="32"/>
        </w:rPr>
      </w:pPr>
      <w:r w:rsidRPr="006146DA">
        <w:rPr>
          <w:rFonts w:ascii="Times New Roman" w:hAnsi="Times New Roman"/>
          <w:b/>
          <w:bCs/>
          <w:sz w:val="40"/>
          <w:szCs w:val="32"/>
        </w:rPr>
        <w:t>Pledge</w:t>
      </w:r>
    </w:p>
    <w:p w14:paraId="71EC4DBF" w14:textId="77777777" w:rsidR="00691BD4" w:rsidRDefault="00691BD4" w:rsidP="00561BF6">
      <w:pPr>
        <w:wordWrap w:val="0"/>
        <w:jc w:val="right"/>
        <w:rPr>
          <w:szCs w:val="24"/>
        </w:rPr>
      </w:pPr>
    </w:p>
    <w:p w14:paraId="116F875C" w14:textId="77777777" w:rsidR="00561BF6" w:rsidRDefault="00561BF6" w:rsidP="00561BF6">
      <w:pPr>
        <w:wordWrap w:val="0"/>
        <w:jc w:val="right"/>
        <w:rPr>
          <w:szCs w:val="24"/>
        </w:rPr>
      </w:pPr>
      <w:r w:rsidRPr="00DE250A">
        <w:rPr>
          <w:szCs w:val="24"/>
        </w:rPr>
        <w:t>Date:</w:t>
      </w:r>
      <w:r>
        <w:rPr>
          <w:rFonts w:hint="eastAsia"/>
          <w:szCs w:val="24"/>
        </w:rPr>
        <w:t xml:space="preserve">　　　　　　　</w:t>
      </w:r>
    </w:p>
    <w:p w14:paraId="7EA88858" w14:textId="77777777" w:rsidR="00691BD4" w:rsidRPr="00691BD4" w:rsidRDefault="00691BD4" w:rsidP="00691BD4">
      <w:pPr>
        <w:jc w:val="right"/>
        <w:rPr>
          <w:szCs w:val="24"/>
        </w:rPr>
      </w:pPr>
    </w:p>
    <w:p w14:paraId="22839374" w14:textId="77777777" w:rsidR="00561BF6" w:rsidRDefault="00561BF6" w:rsidP="00561BF6">
      <w:pPr>
        <w:rPr>
          <w:szCs w:val="24"/>
        </w:rPr>
      </w:pPr>
      <w:r w:rsidRPr="00DE250A">
        <w:rPr>
          <w:szCs w:val="24"/>
        </w:rPr>
        <w:t>To: NICT President</w:t>
      </w:r>
    </w:p>
    <w:p w14:paraId="2CBC89CE" w14:textId="77777777" w:rsidR="00561BF6" w:rsidRDefault="00561BF6" w:rsidP="00561BF6">
      <w:pPr>
        <w:rPr>
          <w:szCs w:val="24"/>
        </w:rPr>
      </w:pPr>
    </w:p>
    <w:p w14:paraId="57FF744F" w14:textId="77777777" w:rsidR="00561BF6" w:rsidRDefault="00561BF6" w:rsidP="00561BF6">
      <w:pPr>
        <w:rPr>
          <w:szCs w:val="24"/>
        </w:rPr>
      </w:pPr>
      <w:r w:rsidRPr="00DE250A">
        <w:rPr>
          <w:szCs w:val="24"/>
        </w:rPr>
        <w:t>Organization</w:t>
      </w:r>
    </w:p>
    <w:p w14:paraId="7E1DD7AF" w14:textId="77777777" w:rsidR="00561BF6" w:rsidRDefault="00561BF6" w:rsidP="00561BF6">
      <w:pPr>
        <w:rPr>
          <w:szCs w:val="24"/>
        </w:rPr>
      </w:pPr>
    </w:p>
    <w:p w14:paraId="59E83E5F" w14:textId="77777777" w:rsidR="00561BF6" w:rsidRDefault="00561BF6" w:rsidP="00561BF6">
      <w:pPr>
        <w:rPr>
          <w:szCs w:val="24"/>
        </w:rPr>
      </w:pPr>
      <w:r w:rsidRPr="00DE250A">
        <w:rPr>
          <w:szCs w:val="24"/>
        </w:rPr>
        <w:t>Title</w:t>
      </w:r>
    </w:p>
    <w:p w14:paraId="3DADAEA2" w14:textId="77777777" w:rsidR="00561BF6" w:rsidRDefault="00561BF6" w:rsidP="00561BF6">
      <w:pPr>
        <w:rPr>
          <w:szCs w:val="24"/>
        </w:rPr>
      </w:pPr>
    </w:p>
    <w:p w14:paraId="4B115AD0" w14:textId="77777777" w:rsidR="00561BF6" w:rsidRDefault="00561BF6" w:rsidP="00561BF6">
      <w:pPr>
        <w:rPr>
          <w:szCs w:val="24"/>
        </w:rPr>
      </w:pPr>
      <w:r w:rsidRPr="00DE250A">
        <w:rPr>
          <w:szCs w:val="24"/>
        </w:rPr>
        <w:t>Name</w:t>
      </w:r>
    </w:p>
    <w:p w14:paraId="73D5AEDB" w14:textId="77777777" w:rsidR="00561BF6" w:rsidRDefault="00561BF6" w:rsidP="00561BF6">
      <w:pPr>
        <w:rPr>
          <w:szCs w:val="24"/>
        </w:rPr>
      </w:pPr>
    </w:p>
    <w:p w14:paraId="67A20AD5" w14:textId="77777777" w:rsidR="00561BF6" w:rsidRDefault="00561BF6" w:rsidP="00561BF6">
      <w:pPr>
        <w:rPr>
          <w:szCs w:val="24"/>
        </w:rPr>
      </w:pPr>
      <w:r w:rsidRPr="00DE250A">
        <w:rPr>
          <w:szCs w:val="24"/>
        </w:rPr>
        <w:t xml:space="preserve">I pledge that I will </w:t>
      </w:r>
      <w:r>
        <w:rPr>
          <w:rFonts w:hint="eastAsia"/>
          <w:szCs w:val="24"/>
        </w:rPr>
        <w:t>follow</w:t>
      </w:r>
      <w:r w:rsidRPr="00DE250A">
        <w:rPr>
          <w:szCs w:val="24"/>
        </w:rPr>
        <w:t xml:space="preserve"> the NICT Guest Researcher </w:t>
      </w:r>
      <w:r>
        <w:rPr>
          <w:rFonts w:hint="eastAsia"/>
          <w:szCs w:val="24"/>
        </w:rPr>
        <w:t>Rules</w:t>
      </w:r>
      <w:r w:rsidRPr="00DE250A">
        <w:rPr>
          <w:szCs w:val="24"/>
        </w:rPr>
        <w:t xml:space="preserve"> and observe the follo</w:t>
      </w:r>
      <w:smartTag w:uri="schemas-densijiten-jp/ddviewer" w:element="DDviewer">
        <w:r w:rsidRPr="00DE250A">
          <w:rPr>
            <w:szCs w:val="24"/>
          </w:rPr>
          <w:t>wing</w:t>
        </w:r>
      </w:smartTag>
      <w:r w:rsidRPr="00DE250A">
        <w:rPr>
          <w:szCs w:val="24"/>
        </w:rPr>
        <w:t xml:space="preserve"> terms.</w:t>
      </w:r>
    </w:p>
    <w:p w14:paraId="4E867035" w14:textId="77777777" w:rsidR="00561BF6" w:rsidRDefault="00561BF6" w:rsidP="00561BF6">
      <w:pPr>
        <w:rPr>
          <w:szCs w:val="24"/>
        </w:rPr>
      </w:pPr>
    </w:p>
    <w:p w14:paraId="168B9180" w14:textId="77777777" w:rsidR="00561BF6" w:rsidRDefault="00561BF6" w:rsidP="00561BF6">
      <w:pPr>
        <w:jc w:val="center"/>
        <w:rPr>
          <w:szCs w:val="24"/>
        </w:rPr>
      </w:pPr>
      <w:r w:rsidRPr="00DE250A">
        <w:rPr>
          <w:szCs w:val="24"/>
        </w:rPr>
        <w:t>Terms</w:t>
      </w:r>
    </w:p>
    <w:p w14:paraId="035992BA" w14:textId="77777777" w:rsidR="00561BF6" w:rsidRDefault="00561BF6" w:rsidP="00561BF6">
      <w:pPr>
        <w:jc w:val="center"/>
        <w:rPr>
          <w:szCs w:val="24"/>
        </w:rPr>
      </w:pPr>
    </w:p>
    <w:p w14:paraId="1E5E9807" w14:textId="77777777" w:rsidR="00561BF6" w:rsidRDefault="00561BF6" w:rsidP="00561BF6">
      <w:pPr>
        <w:numPr>
          <w:ilvl w:val="0"/>
          <w:numId w:val="16"/>
        </w:numPr>
        <w:rPr>
          <w:szCs w:val="24"/>
        </w:rPr>
      </w:pPr>
      <w:r w:rsidRPr="00DE250A">
        <w:rPr>
          <w:szCs w:val="24"/>
        </w:rPr>
        <w:t xml:space="preserve">I will observe the rules and </w:t>
      </w:r>
      <w:smartTag w:uri="schemas-densijiten-jp/ddviewer" w:element="DDviewer">
        <w:r w:rsidRPr="00DE250A">
          <w:rPr>
            <w:szCs w:val="24"/>
          </w:rPr>
          <w:t>regul</w:t>
        </w:r>
      </w:smartTag>
      <w:r w:rsidRPr="00DE250A">
        <w:rPr>
          <w:szCs w:val="24"/>
        </w:rPr>
        <w:t xml:space="preserve">ations of the </w:t>
      </w:r>
      <w:r>
        <w:rPr>
          <w:rFonts w:hint="eastAsia"/>
          <w:szCs w:val="24"/>
        </w:rPr>
        <w:t>host</w:t>
      </w:r>
      <w:r w:rsidRPr="00DE250A">
        <w:rPr>
          <w:szCs w:val="24"/>
        </w:rPr>
        <w:t xml:space="preserve"> organization and will not impede</w:t>
      </w:r>
      <w:r>
        <w:rPr>
          <w:rFonts w:hint="eastAsia"/>
          <w:szCs w:val="24"/>
        </w:rPr>
        <w:t xml:space="preserve"> </w:t>
      </w:r>
      <w:r w:rsidRPr="00DE250A">
        <w:rPr>
          <w:szCs w:val="24"/>
        </w:rPr>
        <w:t>business operations.</w:t>
      </w:r>
    </w:p>
    <w:p w14:paraId="2DFB0FB3" w14:textId="77777777" w:rsidR="00561BF6" w:rsidRDefault="00561BF6" w:rsidP="00561BF6">
      <w:pPr>
        <w:numPr>
          <w:ilvl w:val="0"/>
          <w:numId w:val="16"/>
        </w:numPr>
        <w:rPr>
          <w:szCs w:val="24"/>
        </w:rPr>
      </w:pPr>
      <w:r w:rsidRPr="00DE250A">
        <w:rPr>
          <w:szCs w:val="24"/>
        </w:rPr>
        <w:t xml:space="preserve">I will provide guidance and advice </w:t>
      </w:r>
      <w:r>
        <w:rPr>
          <w:rFonts w:hint="eastAsia"/>
          <w:szCs w:val="24"/>
        </w:rPr>
        <w:t>as well as</w:t>
      </w:r>
      <w:r w:rsidRPr="00DE250A">
        <w:rPr>
          <w:szCs w:val="24"/>
        </w:rPr>
        <w:t xml:space="preserve"> conduct research as described in the </w:t>
      </w:r>
      <w:r w:rsidRPr="00A12C26">
        <w:rPr>
          <w:szCs w:val="24"/>
        </w:rPr>
        <w:t xml:space="preserve">Foreign Researcher Invitation </w:t>
      </w:r>
      <w:smartTag w:uri="schemas-densijiten-jp/ddviewer" w:element="DDviewer">
        <w:r w:rsidRPr="00A12C26">
          <w:rPr>
            <w:szCs w:val="24"/>
          </w:rPr>
          <w:t>Plan</w:t>
        </w:r>
      </w:smartTag>
      <w:r w:rsidRPr="00DE250A">
        <w:rPr>
          <w:szCs w:val="24"/>
        </w:rPr>
        <w:t>.</w:t>
      </w:r>
    </w:p>
    <w:p w14:paraId="139600A0" w14:textId="77777777" w:rsidR="00561BF6" w:rsidRDefault="00561BF6" w:rsidP="00561BF6">
      <w:pPr>
        <w:numPr>
          <w:ilvl w:val="0"/>
          <w:numId w:val="16"/>
        </w:numPr>
        <w:rPr>
          <w:szCs w:val="24"/>
        </w:rPr>
      </w:pPr>
      <w:r w:rsidRPr="00DE250A">
        <w:rPr>
          <w:szCs w:val="24"/>
        </w:rPr>
        <w:t>I will not en</w:t>
      </w:r>
      <w:smartTag w:uri="schemas-densijiten-jp/ddviewer" w:element="DDviewer">
        <w:r w:rsidRPr="00DE250A">
          <w:rPr>
            <w:szCs w:val="24"/>
          </w:rPr>
          <w:t>gage</w:t>
        </w:r>
      </w:smartTag>
      <w:r w:rsidRPr="00DE250A">
        <w:rPr>
          <w:szCs w:val="24"/>
        </w:rPr>
        <w:t xml:space="preserve"> in </w:t>
      </w:r>
      <w:r>
        <w:rPr>
          <w:rFonts w:hint="eastAsia"/>
          <w:szCs w:val="24"/>
        </w:rPr>
        <w:t xml:space="preserve">any </w:t>
      </w:r>
      <w:r w:rsidRPr="00DE250A">
        <w:rPr>
          <w:szCs w:val="24"/>
        </w:rPr>
        <w:t xml:space="preserve">other business </w:t>
      </w:r>
      <w:smartTag w:uri="schemas-densijiten-jp/ddviewer" w:element="DDviewer">
        <w:r>
          <w:rPr>
            <w:rFonts w:hint="eastAsia"/>
            <w:szCs w:val="24"/>
          </w:rPr>
          <w:t>activit</w:t>
        </w:r>
      </w:smartTag>
      <w:r>
        <w:rPr>
          <w:rFonts w:hint="eastAsia"/>
          <w:szCs w:val="24"/>
        </w:rPr>
        <w:t>ies</w:t>
      </w:r>
      <w:r w:rsidRPr="00DE250A">
        <w:rPr>
          <w:szCs w:val="24"/>
        </w:rPr>
        <w:t xml:space="preserve"> du</w:t>
      </w:r>
      <w:smartTag w:uri="schemas-densijiten-jp/ddviewer" w:element="DDviewer">
        <w:r w:rsidRPr="00DE250A">
          <w:rPr>
            <w:szCs w:val="24"/>
          </w:rPr>
          <w:t>ring</w:t>
        </w:r>
      </w:smartTag>
      <w:r w:rsidRPr="00DE250A">
        <w:rPr>
          <w:szCs w:val="24"/>
        </w:rPr>
        <w:t xml:space="preserve"> the hours </w:t>
      </w:r>
      <w:r>
        <w:rPr>
          <w:rFonts w:hint="eastAsia"/>
          <w:szCs w:val="24"/>
        </w:rPr>
        <w:t xml:space="preserve">designated for </w:t>
      </w:r>
      <w:r w:rsidRPr="00DE250A">
        <w:rPr>
          <w:szCs w:val="24"/>
        </w:rPr>
        <w:t>guidance, advice, or</w:t>
      </w:r>
      <w:r>
        <w:rPr>
          <w:rFonts w:hint="eastAsia"/>
          <w:szCs w:val="24"/>
        </w:rPr>
        <w:t xml:space="preserve"> </w:t>
      </w:r>
      <w:r w:rsidRPr="00DE250A">
        <w:rPr>
          <w:szCs w:val="24"/>
        </w:rPr>
        <w:t xml:space="preserve">research </w:t>
      </w:r>
      <w:r>
        <w:rPr>
          <w:rFonts w:hint="eastAsia"/>
          <w:szCs w:val="24"/>
        </w:rPr>
        <w:t xml:space="preserve">as </w:t>
      </w:r>
      <w:r w:rsidRPr="00DE250A">
        <w:rPr>
          <w:szCs w:val="24"/>
        </w:rPr>
        <w:t>specified in the</w:t>
      </w:r>
      <w:r>
        <w:t xml:space="preserve"> </w:t>
      </w:r>
      <w:r w:rsidRPr="00A12C26">
        <w:rPr>
          <w:szCs w:val="24"/>
        </w:rPr>
        <w:t xml:space="preserve">Foreign Researcher Invitation </w:t>
      </w:r>
      <w:smartTag w:uri="schemas-densijiten-jp/ddviewer" w:element="DDviewer">
        <w:r w:rsidRPr="00A12C26">
          <w:rPr>
            <w:szCs w:val="24"/>
          </w:rPr>
          <w:t>Plan</w:t>
        </w:r>
      </w:smartTag>
      <w:r w:rsidRPr="00DE250A">
        <w:rPr>
          <w:szCs w:val="24"/>
        </w:rPr>
        <w:t>.</w:t>
      </w:r>
    </w:p>
    <w:p w14:paraId="7CA2AF3F" w14:textId="77777777" w:rsidR="00561BF6" w:rsidRPr="00646F6A" w:rsidRDefault="00561BF6" w:rsidP="0057189D">
      <w:pPr>
        <w:numPr>
          <w:ilvl w:val="0"/>
          <w:numId w:val="16"/>
        </w:numPr>
        <w:rPr>
          <w:szCs w:val="24"/>
        </w:rPr>
      </w:pPr>
      <w:r w:rsidRPr="0057189D">
        <w:rPr>
          <w:szCs w:val="24"/>
        </w:rPr>
        <w:t xml:space="preserve">I will not divulge </w:t>
      </w:r>
      <w:r w:rsidRPr="00B36D4C">
        <w:rPr>
          <w:rFonts w:hint="eastAsia"/>
          <w:szCs w:val="24"/>
        </w:rPr>
        <w:t xml:space="preserve">any </w:t>
      </w:r>
      <w:r w:rsidRPr="00B36D4C">
        <w:rPr>
          <w:szCs w:val="24"/>
        </w:rPr>
        <w:t>confidential</w:t>
      </w:r>
      <w:r w:rsidRPr="00646F6A">
        <w:rPr>
          <w:rFonts w:hint="eastAsia"/>
          <w:szCs w:val="24"/>
        </w:rPr>
        <w:t xml:space="preserve"> infor</w:t>
      </w:r>
      <w:smartTag w:uri="schemas-densijiten-jp/ddviewer" w:element="DDviewer">
        <w:r w:rsidRPr="00646F6A">
          <w:rPr>
            <w:rFonts w:hint="eastAsia"/>
            <w:szCs w:val="24"/>
          </w:rPr>
          <w:t>mati</w:t>
        </w:r>
      </w:smartTag>
      <w:r w:rsidRPr="00646F6A">
        <w:rPr>
          <w:rFonts w:hint="eastAsia"/>
          <w:szCs w:val="24"/>
        </w:rPr>
        <w:t>on</w:t>
      </w:r>
      <w:r w:rsidRPr="00646F6A">
        <w:rPr>
          <w:szCs w:val="24"/>
        </w:rPr>
        <w:t xml:space="preserve"> that I learned </w:t>
      </w:r>
      <w:r w:rsidRPr="00646F6A">
        <w:rPr>
          <w:rFonts w:hint="eastAsia"/>
          <w:szCs w:val="24"/>
        </w:rPr>
        <w:t>du</w:t>
      </w:r>
      <w:smartTag w:uri="schemas-densijiten-jp/ddviewer" w:element="DDviewer">
        <w:r w:rsidRPr="00646F6A">
          <w:rPr>
            <w:rFonts w:hint="eastAsia"/>
            <w:szCs w:val="24"/>
          </w:rPr>
          <w:t>ring</w:t>
        </w:r>
      </w:smartTag>
      <w:r w:rsidRPr="00646F6A">
        <w:rPr>
          <w:rFonts w:hint="eastAsia"/>
          <w:szCs w:val="24"/>
        </w:rPr>
        <w:t xml:space="preserve"> my tenure at</w:t>
      </w:r>
      <w:r w:rsidRPr="00646F6A">
        <w:rPr>
          <w:szCs w:val="24"/>
        </w:rPr>
        <w:t xml:space="preserve"> NICT </w:t>
      </w:r>
      <w:r w:rsidRPr="00646F6A">
        <w:rPr>
          <w:rFonts w:hint="eastAsia"/>
          <w:szCs w:val="24"/>
        </w:rPr>
        <w:t>or the host</w:t>
      </w:r>
      <w:r w:rsidRPr="00646F6A">
        <w:rPr>
          <w:szCs w:val="24"/>
        </w:rPr>
        <w:t xml:space="preserve"> organization.</w:t>
      </w:r>
    </w:p>
    <w:p w14:paraId="0829FBC7" w14:textId="77777777" w:rsidR="00561BF6" w:rsidRDefault="00561BF6" w:rsidP="00561BF6">
      <w:pPr>
        <w:numPr>
          <w:ilvl w:val="0"/>
          <w:numId w:val="16"/>
        </w:numPr>
        <w:rPr>
          <w:szCs w:val="24"/>
        </w:rPr>
      </w:pPr>
      <w:r w:rsidRPr="00DE250A">
        <w:rPr>
          <w:szCs w:val="24"/>
        </w:rPr>
        <w:t xml:space="preserve">I will conclude an </w:t>
      </w:r>
      <w:r>
        <w:rPr>
          <w:rFonts w:hint="eastAsia"/>
          <w:szCs w:val="24"/>
        </w:rPr>
        <w:t xml:space="preserve">invitation </w:t>
      </w:r>
      <w:smartTag w:uri="schemas-densijiten-jp/ddviewer" w:element="DDviewer">
        <w:r>
          <w:rPr>
            <w:rFonts w:hint="eastAsia"/>
            <w:szCs w:val="24"/>
          </w:rPr>
          <w:t>contr</w:t>
        </w:r>
      </w:smartTag>
      <w:r>
        <w:rPr>
          <w:rFonts w:hint="eastAsia"/>
          <w:szCs w:val="24"/>
        </w:rPr>
        <w:t xml:space="preserve">act </w:t>
      </w:r>
      <w:r w:rsidRPr="00DE250A">
        <w:rPr>
          <w:szCs w:val="24"/>
        </w:rPr>
        <w:t xml:space="preserve">when the </w:t>
      </w:r>
      <w:r>
        <w:rPr>
          <w:rFonts w:hint="eastAsia"/>
          <w:szCs w:val="24"/>
        </w:rPr>
        <w:t>host</w:t>
      </w:r>
      <w:r w:rsidRPr="00DE250A">
        <w:rPr>
          <w:szCs w:val="24"/>
        </w:rPr>
        <w:t xml:space="preserve"> organization requires it.</w:t>
      </w:r>
    </w:p>
    <w:p w14:paraId="4DACA662" w14:textId="77777777" w:rsidR="007F0E89" w:rsidRDefault="007F0E89" w:rsidP="00561BF6">
      <w:pPr>
        <w:ind w:firstLineChars="200" w:firstLine="480"/>
        <w:rPr>
          <w:szCs w:val="24"/>
        </w:rPr>
      </w:pPr>
    </w:p>
    <w:p w14:paraId="7377D411" w14:textId="77777777" w:rsidR="007F0E89" w:rsidRDefault="007F0E89" w:rsidP="00561BF6">
      <w:pPr>
        <w:ind w:firstLineChars="200" w:firstLine="480"/>
        <w:rPr>
          <w:szCs w:val="24"/>
        </w:rPr>
      </w:pPr>
    </w:p>
    <w:p w14:paraId="37059CEC" w14:textId="6FC485FD" w:rsidR="004E09F1" w:rsidRDefault="004E09F1" w:rsidP="004543ED">
      <w:pPr>
        <w:pStyle w:val="1"/>
        <w:jc w:val="right"/>
      </w:pPr>
    </w:p>
    <w:p w14:paraId="6D61E5D2" w14:textId="1AFC44C2" w:rsidR="00C67276" w:rsidRDefault="00C67276" w:rsidP="00C67276"/>
    <w:p w14:paraId="45136931" w14:textId="77777777" w:rsidR="0080553B" w:rsidRPr="0080553B" w:rsidRDefault="0080553B" w:rsidP="0080553B"/>
    <w:sectPr w:rsidR="0080553B" w:rsidRPr="0080553B" w:rsidSect="0080553B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543E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0553B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124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lastPrinted>2016-01-26T00:11:00Z</cp:lastPrinted>
  <dcterms:created xsi:type="dcterms:W3CDTF">2019-10-30T07:26:00Z</dcterms:created>
  <dcterms:modified xsi:type="dcterms:W3CDTF">2023-03-30T06:32:00Z</dcterms:modified>
</cp:coreProperties>
</file>