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44C" w:rsidRDefault="000A744C">
      <w:pPr>
        <w:widowControl/>
        <w:jc w:val="left"/>
        <w:rPr>
          <w:rFonts w:hAnsi="ＭＳ 明朝"/>
          <w:szCs w:val="24"/>
        </w:rPr>
      </w:pPr>
    </w:p>
    <w:p w:rsidR="000A744C" w:rsidRDefault="000A744C" w:rsidP="000A744C">
      <w:pPr>
        <w:jc w:val="center"/>
        <w:rPr>
          <w:rFonts w:asciiTheme="minorEastAsia" w:hAnsiTheme="minorEastAsia"/>
          <w:sz w:val="28"/>
          <w:szCs w:val="28"/>
        </w:rPr>
      </w:pPr>
      <w:r w:rsidRPr="008F7EA9">
        <w:rPr>
          <w:rFonts w:asciiTheme="minorEastAsia" w:hAnsiTheme="minorEastAsia" w:hint="eastAsia"/>
          <w:sz w:val="28"/>
          <w:szCs w:val="28"/>
        </w:rPr>
        <w:t>秘密保持誓約書</w:t>
      </w:r>
    </w:p>
    <w:p w:rsidR="000A744C" w:rsidRDefault="000A744C" w:rsidP="000A744C">
      <w:pPr>
        <w:rPr>
          <w:szCs w:val="24"/>
        </w:rPr>
      </w:pPr>
    </w:p>
    <w:p w:rsidR="000A744C" w:rsidRPr="00285E4C" w:rsidRDefault="000A744C" w:rsidP="000A744C">
      <w:pPr>
        <w:rPr>
          <w:szCs w:val="24"/>
        </w:rPr>
      </w:pPr>
      <w:r>
        <w:rPr>
          <w:rFonts w:hint="eastAsia"/>
          <w:szCs w:val="24"/>
        </w:rPr>
        <w:t>国立研究開発法人</w:t>
      </w:r>
      <w:r w:rsidRPr="00285E4C">
        <w:rPr>
          <w:rFonts w:hint="eastAsia"/>
          <w:szCs w:val="24"/>
        </w:rPr>
        <w:t>情報通信研究機構</w:t>
      </w:r>
    </w:p>
    <w:p w:rsidR="000A744C" w:rsidRPr="00285E4C" w:rsidRDefault="000A744C" w:rsidP="000A744C">
      <w:pPr>
        <w:rPr>
          <w:szCs w:val="24"/>
        </w:rPr>
      </w:pPr>
      <w:r w:rsidRPr="00285E4C">
        <w:rPr>
          <w:rFonts w:hint="eastAsia"/>
          <w:szCs w:val="24"/>
        </w:rPr>
        <w:t>契約担当</w:t>
      </w:r>
      <w:r>
        <w:rPr>
          <w:rFonts w:hint="eastAsia"/>
          <w:szCs w:val="24"/>
        </w:rPr>
        <w:t xml:space="preserve">　</w:t>
      </w:r>
      <w:r w:rsidRPr="00285E4C">
        <w:rPr>
          <w:rFonts w:hint="eastAsia"/>
          <w:szCs w:val="24"/>
        </w:rPr>
        <w:t>殿</w:t>
      </w:r>
    </w:p>
    <w:p w:rsidR="000A744C" w:rsidRPr="00CD27D6" w:rsidRDefault="000A744C" w:rsidP="000A744C">
      <w:pPr>
        <w:rPr>
          <w:rFonts w:asciiTheme="minorEastAsia" w:hAnsiTheme="minorEastAsia"/>
          <w:szCs w:val="24"/>
        </w:rPr>
      </w:pPr>
    </w:p>
    <w:p w:rsidR="000A744C" w:rsidRPr="00455E88" w:rsidRDefault="000A744C" w:rsidP="000A744C">
      <w:pPr>
        <w:ind w:firstLineChars="100" w:firstLine="264"/>
        <w:rPr>
          <w:rFonts w:asciiTheme="minorEastAsia" w:hAnsiTheme="minorEastAsia"/>
          <w:szCs w:val="24"/>
        </w:rPr>
      </w:pPr>
      <w:r w:rsidRPr="00455E88">
        <w:rPr>
          <w:rFonts w:asciiTheme="minorEastAsia" w:hAnsiTheme="minorEastAsia" w:hint="eastAsia"/>
          <w:szCs w:val="24"/>
        </w:rPr>
        <w:t>私</w:t>
      </w:r>
      <w:r>
        <w:rPr>
          <w:rFonts w:asciiTheme="minorEastAsia" w:hAnsiTheme="minorEastAsia" w:hint="eastAsia"/>
          <w:szCs w:val="24"/>
        </w:rPr>
        <w:t>（以下「乙」とい</w:t>
      </w:r>
      <w:r w:rsidRPr="003A0628">
        <w:rPr>
          <w:rFonts w:asciiTheme="minorEastAsia" w:hAnsiTheme="minorEastAsia" w:hint="eastAsia"/>
          <w:szCs w:val="24"/>
        </w:rPr>
        <w:t>う。）は、国立研究開発法人情報通信研究機構（以下「甲」という。）の「</w:t>
      </w:r>
      <w:r>
        <w:rPr>
          <w:rFonts w:asciiTheme="minorEastAsia" w:hAnsiTheme="minorEastAsia" w:hint="eastAsia"/>
          <w:szCs w:val="24"/>
        </w:rPr>
        <w:t xml:space="preserve">　　　</w:t>
      </w:r>
      <w:r w:rsidRPr="00875C77">
        <w:rPr>
          <w:rFonts w:asciiTheme="minorEastAsia" w:hAnsiTheme="minorEastAsia" w:hint="eastAsia"/>
          <w:color w:val="FF0000"/>
          <w:szCs w:val="24"/>
        </w:rPr>
        <w:t xml:space="preserve">（案件名称）　</w:t>
      </w:r>
      <w:r>
        <w:rPr>
          <w:rFonts w:asciiTheme="minorEastAsia" w:hAnsiTheme="minorEastAsia" w:hint="eastAsia"/>
          <w:szCs w:val="24"/>
        </w:rPr>
        <w:t xml:space="preserve">　　</w:t>
      </w:r>
      <w:r w:rsidRPr="003A0628">
        <w:rPr>
          <w:rFonts w:asciiTheme="minorEastAsia" w:hAnsiTheme="minorEastAsia" w:hint="eastAsia"/>
          <w:szCs w:val="24"/>
        </w:rPr>
        <w:t>」の</w:t>
      </w:r>
      <w:r>
        <w:rPr>
          <w:rFonts w:asciiTheme="minorEastAsia" w:hAnsiTheme="minorEastAsia" w:hint="eastAsia"/>
          <w:szCs w:val="24"/>
        </w:rPr>
        <w:t>市場価格調査等</w:t>
      </w:r>
      <w:r w:rsidRPr="003A0628">
        <w:rPr>
          <w:rFonts w:asciiTheme="minorEastAsia" w:hAnsiTheme="minorEastAsia" w:hint="eastAsia"/>
          <w:szCs w:val="24"/>
        </w:rPr>
        <w:t>への参加（以下「本目的」という。）に関し</w:t>
      </w:r>
      <w:r>
        <w:rPr>
          <w:rFonts w:asciiTheme="minorEastAsia" w:hAnsiTheme="minorEastAsia" w:hint="eastAsia"/>
          <w:szCs w:val="24"/>
        </w:rPr>
        <w:t>、</w:t>
      </w:r>
      <w:r w:rsidRPr="00455E88">
        <w:rPr>
          <w:rFonts w:asciiTheme="minorEastAsia" w:hAnsiTheme="minorEastAsia" w:hint="eastAsia"/>
          <w:szCs w:val="24"/>
        </w:rPr>
        <w:t>甲が乙に対して開示する秘密情報について以下の条項を遵守することを誓います。</w:t>
      </w:r>
    </w:p>
    <w:p w:rsidR="000A744C" w:rsidRDefault="000A744C" w:rsidP="000A744C">
      <w:pPr>
        <w:rPr>
          <w:rFonts w:asciiTheme="minorEastAsia" w:hAnsiTheme="minorEastAsia"/>
          <w:szCs w:val="24"/>
        </w:rPr>
      </w:pPr>
    </w:p>
    <w:p w:rsidR="000A744C" w:rsidRPr="007E2ED9" w:rsidRDefault="000A744C" w:rsidP="000A744C">
      <w:pPr>
        <w:rPr>
          <w:rFonts w:asciiTheme="minorEastAsia" w:hAnsiTheme="minorEastAsia"/>
          <w:szCs w:val="24"/>
        </w:rPr>
      </w:pPr>
      <w:r>
        <w:rPr>
          <w:rFonts w:hint="eastAsia"/>
        </w:rPr>
        <w:t>（定義）</w:t>
      </w:r>
    </w:p>
    <w:p w:rsidR="003F37EF" w:rsidRDefault="000A744C" w:rsidP="00E33429">
      <w:pPr>
        <w:ind w:left="449" w:hangingChars="170" w:hanging="449"/>
      </w:pPr>
      <w:r>
        <w:rPr>
          <w:rFonts w:hint="eastAsia"/>
        </w:rPr>
        <w:t>第１条　秘密情報とは、甲が乙に開示又は提示を含む技術上又は営業上の情報（情報セキュリティに係るものを含む）のうち、甲が乙に対して、第２条に従って開示した情報をいう。</w:t>
      </w:r>
    </w:p>
    <w:p w:rsidR="000A744C" w:rsidRDefault="000A744C" w:rsidP="003F37EF">
      <w:pPr>
        <w:ind w:left="449" w:hangingChars="170" w:hanging="449"/>
      </w:pPr>
      <w:r>
        <w:rPr>
          <w:rFonts w:hint="eastAsia"/>
        </w:rPr>
        <w:t>２　前項の規定にかかわらず、次に掲げる情報は、秘密情報には含まれない。</w:t>
      </w:r>
    </w:p>
    <w:p w:rsidR="000A744C" w:rsidRDefault="000A744C" w:rsidP="000A744C">
      <w:pPr>
        <w:pStyle w:val="af2"/>
        <w:numPr>
          <w:ilvl w:val="0"/>
          <w:numId w:val="16"/>
        </w:numPr>
        <w:ind w:leftChars="0"/>
      </w:pPr>
      <w:r>
        <w:rPr>
          <w:rFonts w:hint="eastAsia"/>
        </w:rPr>
        <w:t>乙が甲から取得したとき守秘義務を負うことなく既に保有していたことを証明できる情報</w:t>
      </w:r>
    </w:p>
    <w:p w:rsidR="000A744C" w:rsidRDefault="000A744C" w:rsidP="000A744C">
      <w:pPr>
        <w:pStyle w:val="af2"/>
        <w:numPr>
          <w:ilvl w:val="0"/>
          <w:numId w:val="16"/>
        </w:numPr>
        <w:ind w:leftChars="0"/>
      </w:pPr>
      <w:r>
        <w:rPr>
          <w:rFonts w:hint="eastAsia"/>
        </w:rPr>
        <w:t>開示時に既に公知であった情報又は甲から取得した後乙の責によらず公知となった情報</w:t>
      </w:r>
    </w:p>
    <w:p w:rsidR="000A744C" w:rsidRDefault="000A744C" w:rsidP="000A744C">
      <w:pPr>
        <w:pStyle w:val="af2"/>
        <w:numPr>
          <w:ilvl w:val="0"/>
          <w:numId w:val="16"/>
        </w:numPr>
        <w:ind w:leftChars="0"/>
      </w:pPr>
      <w:r>
        <w:rPr>
          <w:rFonts w:hint="eastAsia"/>
        </w:rPr>
        <w:t>乙が第三者から守秘義務を負うことなく正当に入手した情報</w:t>
      </w:r>
    </w:p>
    <w:p w:rsidR="000A744C" w:rsidRPr="003A0628" w:rsidRDefault="000A744C" w:rsidP="000A744C">
      <w:pPr>
        <w:pStyle w:val="af2"/>
        <w:numPr>
          <w:ilvl w:val="0"/>
          <w:numId w:val="16"/>
        </w:numPr>
        <w:ind w:leftChars="0"/>
      </w:pPr>
      <w:r>
        <w:rPr>
          <w:rFonts w:hint="eastAsia"/>
        </w:rPr>
        <w:t>乙が、秘密情</w:t>
      </w:r>
      <w:r w:rsidRPr="003A0628">
        <w:rPr>
          <w:rFonts w:hint="eastAsia"/>
        </w:rPr>
        <w:t>報によらず独自に知得、開発したと証明できる情報</w:t>
      </w:r>
    </w:p>
    <w:p w:rsidR="000A744C" w:rsidRPr="003A0628" w:rsidRDefault="000A744C" w:rsidP="000A744C">
      <w:pPr>
        <w:pStyle w:val="af2"/>
        <w:numPr>
          <w:ilvl w:val="0"/>
          <w:numId w:val="16"/>
        </w:numPr>
        <w:ind w:leftChars="0"/>
      </w:pPr>
      <w:r w:rsidRPr="003A0628">
        <w:rPr>
          <w:rFonts w:hint="eastAsia"/>
        </w:rPr>
        <w:t>甲が、文書をもって開示に同意した情報</w:t>
      </w:r>
    </w:p>
    <w:p w:rsidR="000A744C" w:rsidRPr="003A0628" w:rsidRDefault="000A744C" w:rsidP="000A744C">
      <w:r w:rsidRPr="003A0628">
        <w:rPr>
          <w:rFonts w:hint="eastAsia"/>
        </w:rPr>
        <w:t>（秘密情報の開示）</w:t>
      </w:r>
    </w:p>
    <w:p w:rsidR="003F37EF" w:rsidRDefault="000A744C" w:rsidP="00E33429">
      <w:pPr>
        <w:ind w:left="449" w:hangingChars="170" w:hanging="449"/>
      </w:pPr>
      <w:r w:rsidRPr="003A0628">
        <w:rPr>
          <w:rFonts w:hint="eastAsia"/>
        </w:rPr>
        <w:t>第２条　秘密情報は、乙が本目的を遂行する上で知りえた</w:t>
      </w:r>
      <w:r w:rsidRPr="003A0628">
        <w:rPr>
          <w:rFonts w:hint="eastAsia"/>
          <w:szCs w:val="24"/>
        </w:rPr>
        <w:t>仕様書（</w:t>
      </w:r>
      <w:r>
        <w:rPr>
          <w:rFonts w:hint="eastAsia"/>
          <w:szCs w:val="24"/>
        </w:rPr>
        <w:t>案）等</w:t>
      </w:r>
      <w:r w:rsidRPr="003A0628">
        <w:rPr>
          <w:rFonts w:hint="eastAsia"/>
          <w:szCs w:val="24"/>
        </w:rPr>
        <w:t>に掲げる資料及び当該資料に関する甲の技術上又</w:t>
      </w:r>
      <w:r w:rsidRPr="0074470F">
        <w:rPr>
          <w:rFonts w:hint="eastAsia"/>
          <w:szCs w:val="24"/>
        </w:rPr>
        <w:t>は営業上の</w:t>
      </w:r>
      <w:r w:rsidRPr="0074470F">
        <w:rPr>
          <w:rFonts w:hint="eastAsia"/>
        </w:rPr>
        <w:t>情報</w:t>
      </w:r>
      <w:r>
        <w:rPr>
          <w:rFonts w:hint="eastAsia"/>
        </w:rPr>
        <w:t>（情報セキュリティに係るものを含む）を意味する。</w:t>
      </w:r>
    </w:p>
    <w:p w:rsidR="000A744C" w:rsidRDefault="000A744C" w:rsidP="00E33429">
      <w:pPr>
        <w:ind w:left="449" w:hangingChars="170" w:hanging="449"/>
      </w:pPr>
      <w:r>
        <w:rPr>
          <w:rFonts w:hint="eastAsia"/>
        </w:rPr>
        <w:t>２　甲は、乙に文書で秘密情報を開示する場合は、秘密情報である旨の表示を日付とともに付する。</w:t>
      </w:r>
    </w:p>
    <w:p w:rsidR="000A744C" w:rsidRDefault="000A744C" w:rsidP="000A744C">
      <w:r>
        <w:rPr>
          <w:rFonts w:hint="eastAsia"/>
        </w:rPr>
        <w:t>（秘密情報の管理）</w:t>
      </w:r>
    </w:p>
    <w:p w:rsidR="003F37EF" w:rsidRDefault="000A744C" w:rsidP="00E33429">
      <w:pPr>
        <w:ind w:left="449" w:hangingChars="170" w:hanging="449"/>
      </w:pPr>
      <w:r>
        <w:rPr>
          <w:rFonts w:hint="eastAsia"/>
        </w:rPr>
        <w:t>第３条　乙は、甲から開示された秘密情報を善良なる管理者の注意に基づいて管理し、自己以外の第三者への開示、公表又は漏えいをしない。</w:t>
      </w:r>
    </w:p>
    <w:p w:rsidR="000A744C" w:rsidRDefault="000A744C" w:rsidP="00E33429">
      <w:pPr>
        <w:ind w:left="449" w:hangingChars="170" w:hanging="449"/>
      </w:pPr>
      <w:r>
        <w:rPr>
          <w:rFonts w:hint="eastAsia"/>
        </w:rPr>
        <w:t>２　乙は、本誓約に基づいて甲から開示された秘密情報について、内部において、本目的のために知る必要のある範囲内においてのみ伝達することができる。</w:t>
      </w:r>
    </w:p>
    <w:p w:rsidR="000A744C" w:rsidRDefault="000A744C" w:rsidP="000A744C">
      <w:pPr>
        <w:ind w:left="132" w:hangingChars="50" w:hanging="132"/>
      </w:pPr>
      <w:r>
        <w:rPr>
          <w:rFonts w:hint="eastAsia"/>
        </w:rPr>
        <w:t>（使用目的）</w:t>
      </w:r>
    </w:p>
    <w:p w:rsidR="003F37EF" w:rsidRDefault="000A744C" w:rsidP="00E33429">
      <w:pPr>
        <w:ind w:left="449" w:hangingChars="170" w:hanging="449"/>
      </w:pPr>
      <w:r>
        <w:rPr>
          <w:rFonts w:hint="eastAsia"/>
        </w:rPr>
        <w:t>第４条　乙は、甲から開示された秘密情報について、本目的にのみ利用するもととし、その他の目的には利用してはならない。</w:t>
      </w:r>
    </w:p>
    <w:p w:rsidR="000A744C" w:rsidRDefault="000A744C" w:rsidP="00E33429">
      <w:pPr>
        <w:ind w:left="449" w:hangingChars="170" w:hanging="449"/>
      </w:pPr>
      <w:bookmarkStart w:id="0" w:name="_GoBack"/>
      <w:bookmarkEnd w:id="0"/>
      <w:r>
        <w:rPr>
          <w:rFonts w:hint="eastAsia"/>
        </w:rPr>
        <w:t>２　乙は、甲からの秘密情報の開示をもって、甲が秘密情報に関する知的財産権について乙に対しその実施、利用を許諾し、権利を移転する意思を表示した</w:t>
      </w:r>
      <w:r>
        <w:rPr>
          <w:rFonts w:hint="eastAsia"/>
        </w:rPr>
        <w:lastRenderedPageBreak/>
        <w:t>ものと解釈してはならない。</w:t>
      </w:r>
    </w:p>
    <w:p w:rsidR="000A744C" w:rsidRDefault="000A744C" w:rsidP="000A744C">
      <w:pPr>
        <w:ind w:left="132" w:hangingChars="50" w:hanging="132"/>
      </w:pPr>
      <w:r>
        <w:rPr>
          <w:rFonts w:hint="eastAsia"/>
        </w:rPr>
        <w:t>（秘密情報の複製）</w:t>
      </w:r>
    </w:p>
    <w:p w:rsidR="000A744C" w:rsidRDefault="000A744C" w:rsidP="000A744C">
      <w:pPr>
        <w:ind w:left="449" w:hangingChars="170" w:hanging="449"/>
      </w:pPr>
      <w:r>
        <w:rPr>
          <w:rFonts w:hint="eastAsia"/>
        </w:rPr>
        <w:t>第５条　乙は、本目的の範囲内でのみ、秘密情報を含む文書又は要約について複製することができる。</w:t>
      </w:r>
    </w:p>
    <w:p w:rsidR="000A744C" w:rsidRDefault="000A744C" w:rsidP="000A744C">
      <w:pPr>
        <w:ind w:left="132" w:hangingChars="50" w:hanging="132"/>
      </w:pPr>
      <w:r>
        <w:rPr>
          <w:rFonts w:hint="eastAsia"/>
        </w:rPr>
        <w:t>（発明等の取り扱い）</w:t>
      </w:r>
    </w:p>
    <w:p w:rsidR="000A744C" w:rsidRDefault="000A744C" w:rsidP="000A744C">
      <w:pPr>
        <w:adjustRightInd w:val="0"/>
        <w:ind w:left="449" w:hangingChars="170" w:hanging="449"/>
      </w:pPr>
      <w:r>
        <w:rPr>
          <w:rFonts w:hint="eastAsia"/>
        </w:rPr>
        <w:t>第６条　乙が、甲から開示された秘密情報に基づいて発明、考案、意匠の創作、著作等を行った場合、その内容を速やかに甲に通知し、その扱い等について別途協議して決定する。</w:t>
      </w:r>
    </w:p>
    <w:p w:rsidR="000A744C" w:rsidRDefault="000A744C" w:rsidP="000A744C">
      <w:pPr>
        <w:adjustRightInd w:val="0"/>
        <w:ind w:left="132" w:hangingChars="50" w:hanging="132"/>
      </w:pPr>
      <w:r>
        <w:rPr>
          <w:rFonts w:hint="eastAsia"/>
        </w:rPr>
        <w:t>（保証）</w:t>
      </w:r>
    </w:p>
    <w:p w:rsidR="000A744C" w:rsidRDefault="000A744C" w:rsidP="000A744C">
      <w:pPr>
        <w:adjustRightInd w:val="0"/>
        <w:ind w:left="396" w:hangingChars="150" w:hanging="396"/>
      </w:pPr>
      <w:r>
        <w:rPr>
          <w:rFonts w:hint="eastAsia"/>
        </w:rPr>
        <w:t>第７条　甲は、開示した秘密情報に瑕疵があった場合でも、瑕疵担保責任を含む一切の責任を負わず、乙に生じた損失を補填･賠償しないものとし、それらについて一切の保証をしないものとする。</w:t>
      </w:r>
    </w:p>
    <w:p w:rsidR="000A744C" w:rsidRDefault="000A744C" w:rsidP="000A744C">
      <w:pPr>
        <w:adjustRightInd w:val="0"/>
        <w:ind w:left="132" w:hangingChars="50" w:hanging="132"/>
      </w:pPr>
      <w:r>
        <w:rPr>
          <w:rFonts w:hint="eastAsia"/>
        </w:rPr>
        <w:t>（司法上の開示）</w:t>
      </w:r>
    </w:p>
    <w:p w:rsidR="000A744C" w:rsidRDefault="000A744C" w:rsidP="000A744C">
      <w:pPr>
        <w:adjustRightInd w:val="0"/>
        <w:ind w:left="396" w:hangingChars="150" w:hanging="396"/>
      </w:pPr>
      <w:r>
        <w:rPr>
          <w:rFonts w:hint="eastAsia"/>
        </w:rPr>
        <w:t>第８条　乙は、法律上の根拠に基づく官公署、裁判所等の公的機関からの要求、命令等を受け回答、報告、届出、申請等を行う必要がある場合には、当該公的機関に対し必要最小限度の範囲、方法により秘密情報を開示することができる。ただし、乙は、かかる要求、命令等を受けたときは、速やかに甲に通知し、秘密情報の開示の可否について甲と協議するものとする。</w:t>
      </w:r>
    </w:p>
    <w:p w:rsidR="000A744C" w:rsidRPr="006250AB" w:rsidRDefault="000A744C" w:rsidP="000A744C">
      <w:pPr>
        <w:adjustRightInd w:val="0"/>
        <w:ind w:left="132" w:hangingChars="50" w:hanging="132"/>
      </w:pPr>
      <w:r>
        <w:rPr>
          <w:rFonts w:hint="eastAsia"/>
        </w:rPr>
        <w:t>（返却）</w:t>
      </w:r>
    </w:p>
    <w:p w:rsidR="000A744C" w:rsidRDefault="000A744C" w:rsidP="000A744C">
      <w:pPr>
        <w:adjustRightInd w:val="0"/>
        <w:ind w:left="396" w:hangingChars="150" w:hanging="396"/>
      </w:pPr>
      <w:r>
        <w:rPr>
          <w:rFonts w:hint="eastAsia"/>
        </w:rPr>
        <w:t>第９条　乙は、本目的へ</w:t>
      </w:r>
      <w:r w:rsidRPr="003A0628">
        <w:rPr>
          <w:rFonts w:hint="eastAsia"/>
        </w:rPr>
        <w:t>の参加又は不参加が確定したときは、速やかに、甲の要求する方法で、秘密情報を記載した資料、記憶した磁気媒体、サンプルその他の有体物（複製物を含む。）を甲に返却し、又はこれを破棄しなければならず、破棄したものについては、</w:t>
      </w:r>
      <w:r w:rsidRPr="000A744C">
        <w:rPr>
          <w:rFonts w:hint="eastAsia"/>
        </w:rPr>
        <w:t>「</w:t>
      </w:r>
      <w:r w:rsidR="005A0AD4">
        <w:t>預かり証兼データ破棄届</w:t>
      </w:r>
      <w:r w:rsidRPr="000A744C">
        <w:rPr>
          <w:rFonts w:hint="eastAsia"/>
        </w:rPr>
        <w:t>」</w:t>
      </w:r>
      <w:r w:rsidRPr="003A0628">
        <w:rPr>
          <w:rFonts w:hint="eastAsia"/>
        </w:rPr>
        <w:t>を提出しなければならないものとす</w:t>
      </w:r>
      <w:r>
        <w:rPr>
          <w:rFonts w:hint="eastAsia"/>
        </w:rPr>
        <w:t>る。</w:t>
      </w:r>
    </w:p>
    <w:p w:rsidR="000A744C" w:rsidRDefault="000A744C" w:rsidP="000A744C">
      <w:pPr>
        <w:adjustRightInd w:val="0"/>
      </w:pPr>
      <w:r>
        <w:rPr>
          <w:rFonts w:hint="eastAsia"/>
        </w:rPr>
        <w:t>（裁判管轄）</w:t>
      </w:r>
    </w:p>
    <w:p w:rsidR="000A744C" w:rsidRDefault="000A744C" w:rsidP="000A744C">
      <w:pPr>
        <w:adjustRightInd w:val="0"/>
        <w:ind w:left="528" w:hangingChars="200" w:hanging="528"/>
      </w:pPr>
      <w:r>
        <w:rPr>
          <w:rFonts w:hint="eastAsia"/>
        </w:rPr>
        <w:t>第１０条　乙は、本誓約書に関する紛争については、東京地方裁判所をもって第一審の専属的合意管轄裁判所とすることに同意する。</w:t>
      </w:r>
    </w:p>
    <w:p w:rsidR="000A744C" w:rsidRDefault="000A744C" w:rsidP="00E33429">
      <w:pPr>
        <w:adjustRightInd w:val="0"/>
      </w:pPr>
      <w:r>
        <w:rPr>
          <w:rFonts w:hint="eastAsia"/>
        </w:rPr>
        <w:t>２　本誓約書は、日本国法に準拠し、同法に従って解釈されるものとする。</w:t>
      </w:r>
    </w:p>
    <w:p w:rsidR="000A744C" w:rsidRDefault="000A744C" w:rsidP="000A744C">
      <w:pPr>
        <w:adjustRightInd w:val="0"/>
      </w:pPr>
    </w:p>
    <w:p w:rsidR="000A744C" w:rsidRDefault="000A744C" w:rsidP="000A744C">
      <w:pPr>
        <w:adjustRightInd w:val="0"/>
      </w:pPr>
    </w:p>
    <w:p w:rsidR="000A744C" w:rsidRDefault="000A744C" w:rsidP="000A744C">
      <w:pPr>
        <w:adjustRightInd w:val="0"/>
      </w:pPr>
      <w:r>
        <w:rPr>
          <w:rFonts w:hint="eastAsia"/>
        </w:rPr>
        <w:t xml:space="preserve">　　年　　月　　日</w:t>
      </w:r>
    </w:p>
    <w:p w:rsidR="000A744C" w:rsidRDefault="000A744C" w:rsidP="000A744C">
      <w:pPr>
        <w:adjustRightInd w:val="0"/>
      </w:pPr>
      <w:r>
        <w:rPr>
          <w:rFonts w:hint="eastAsia"/>
        </w:rPr>
        <w:t xml:space="preserve">　　　　　　　　　　乙（住所）</w:t>
      </w:r>
    </w:p>
    <w:p w:rsidR="000A744C" w:rsidRDefault="000A744C" w:rsidP="000A744C">
      <w:pPr>
        <w:adjustRightInd w:val="0"/>
        <w:ind w:firstLineChars="1100" w:firstLine="2902"/>
      </w:pPr>
      <w:r>
        <w:rPr>
          <w:rFonts w:hint="eastAsia"/>
        </w:rPr>
        <w:t>（機関名）</w:t>
      </w:r>
    </w:p>
    <w:p w:rsidR="000A744C" w:rsidRDefault="000A744C" w:rsidP="000A744C">
      <w:pPr>
        <w:adjustRightInd w:val="0"/>
        <w:ind w:firstLineChars="1100" w:firstLine="2902"/>
      </w:pPr>
      <w:r>
        <w:rPr>
          <w:rFonts w:hint="eastAsia"/>
        </w:rPr>
        <w:t>（役職）</w:t>
      </w:r>
      <w:r w:rsidR="00EB79A4">
        <w:rPr>
          <w:rFonts w:hint="eastAsia"/>
        </w:rPr>
        <w:t xml:space="preserve">　　　　　　　　　　　　　　　　　印</w:t>
      </w:r>
    </w:p>
    <w:sectPr w:rsidR="000A744C" w:rsidSect="001104BB">
      <w:pgSz w:w="11906" w:h="16838" w:code="9"/>
      <w:pgMar w:top="1701" w:right="1134" w:bottom="1418" w:left="1418" w:header="851" w:footer="340" w:gutter="0"/>
      <w:pgNumType w:fmt="decimalFullWidth"/>
      <w:cols w:space="425"/>
      <w:docGrid w:type="linesAndChars" w:linePitch="34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2B4" w:rsidRDefault="003D32B4" w:rsidP="00A9330E">
      <w:r>
        <w:separator/>
      </w:r>
    </w:p>
  </w:endnote>
  <w:endnote w:type="continuationSeparator" w:id="0">
    <w:p w:rsidR="003D32B4" w:rsidRDefault="003D32B4" w:rsidP="00A9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2B4" w:rsidRDefault="003D32B4" w:rsidP="00A9330E">
      <w:r>
        <w:separator/>
      </w:r>
    </w:p>
  </w:footnote>
  <w:footnote w:type="continuationSeparator" w:id="0">
    <w:p w:rsidR="003D32B4" w:rsidRDefault="003D32B4" w:rsidP="00A93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67558"/>
    <w:multiLevelType w:val="hybridMultilevel"/>
    <w:tmpl w:val="11A418EA"/>
    <w:lvl w:ilvl="0" w:tplc="C93EE620">
      <w:start w:val="1"/>
      <w:numFmt w:val="decimalFullWidth"/>
      <w:suff w:val="space"/>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49883920"/>
    <w:multiLevelType w:val="hybridMultilevel"/>
    <w:tmpl w:val="2DA6ACD8"/>
    <w:lvl w:ilvl="0" w:tplc="94144EA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C555FA"/>
    <w:multiLevelType w:val="hybridMultilevel"/>
    <w:tmpl w:val="2494B57C"/>
    <w:lvl w:ilvl="0" w:tplc="D39CC094">
      <w:start w:val="1"/>
      <w:numFmt w:val="decimal"/>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23343"/>
    <w:multiLevelType w:val="multilevel"/>
    <w:tmpl w:val="B2141CDA"/>
    <w:lvl w:ilvl="0">
      <w:start w:val="1"/>
      <w:numFmt w:val="lowerLetter"/>
      <w:lvlText w:val="(%1)"/>
      <w:lvlJc w:val="left"/>
      <w:pPr>
        <w:tabs>
          <w:tab w:val="num" w:pos="834"/>
        </w:tabs>
        <w:ind w:left="624" w:hanging="204"/>
      </w:pPr>
      <w:rPr>
        <w:rFonts w:asciiTheme="minorHAnsi" w:hAnsiTheme="minorHAnsi" w:hint="eastAsia"/>
        <w:b w:val="0"/>
      </w:rPr>
    </w:lvl>
    <w:lvl w:ilvl="1">
      <w:start w:val="1"/>
      <w:numFmt w:val="aiueoFullWidth"/>
      <w:lvlText w:val="(%2)"/>
      <w:lvlJc w:val="left"/>
      <w:pPr>
        <w:tabs>
          <w:tab w:val="num" w:pos="1464"/>
        </w:tabs>
        <w:ind w:left="1254" w:hanging="340"/>
      </w:pPr>
      <w:rPr>
        <w:rFonts w:ascii="ＭＳ 明朝" w:eastAsia="ＭＳ 明朝" w:hAnsi="ＭＳ 明朝" w:hint="eastAsia"/>
        <w:b w:val="0"/>
      </w:rPr>
    </w:lvl>
    <w:lvl w:ilvl="2">
      <w:start w:val="1"/>
      <w:numFmt w:val="decimalEnclosedCircle"/>
      <w:lvlText w:val="%3"/>
      <w:lvlJc w:val="left"/>
      <w:pPr>
        <w:tabs>
          <w:tab w:val="num" w:pos="1883"/>
        </w:tabs>
        <w:ind w:left="1883" w:hanging="312"/>
      </w:pPr>
      <w:rPr>
        <w:rFonts w:hint="eastAsia"/>
      </w:rPr>
    </w:lvl>
    <w:lvl w:ilvl="3">
      <w:start w:val="1"/>
      <w:numFmt w:val="decimal"/>
      <w:lvlText w:val="%4."/>
      <w:lvlJc w:val="left"/>
      <w:pPr>
        <w:ind w:left="1675" w:hanging="420"/>
      </w:pPr>
      <w:rPr>
        <w:rFonts w:hint="eastAsia"/>
      </w:rPr>
    </w:lvl>
    <w:lvl w:ilvl="4">
      <w:start w:val="1"/>
      <w:numFmt w:val="aiueoFullWidth"/>
      <w:lvlText w:val="(%5)"/>
      <w:lvlJc w:val="left"/>
      <w:pPr>
        <w:ind w:left="2095" w:hanging="420"/>
      </w:pPr>
      <w:rPr>
        <w:rFonts w:hint="eastAsia"/>
      </w:rPr>
    </w:lvl>
    <w:lvl w:ilvl="5">
      <w:start w:val="1"/>
      <w:numFmt w:val="decimalEnclosedCircle"/>
      <w:lvlText w:val="%6"/>
      <w:lvlJc w:val="left"/>
      <w:pPr>
        <w:ind w:left="2515" w:hanging="420"/>
      </w:pPr>
      <w:rPr>
        <w:rFonts w:hint="eastAsia"/>
      </w:rPr>
    </w:lvl>
    <w:lvl w:ilvl="6">
      <w:start w:val="1"/>
      <w:numFmt w:val="decimal"/>
      <w:lvlText w:val="%7."/>
      <w:lvlJc w:val="left"/>
      <w:pPr>
        <w:ind w:left="2935" w:hanging="420"/>
      </w:pPr>
      <w:rPr>
        <w:rFonts w:hint="eastAsia"/>
      </w:rPr>
    </w:lvl>
    <w:lvl w:ilvl="7">
      <w:start w:val="1"/>
      <w:numFmt w:val="aiueoFullWidth"/>
      <w:lvlText w:val="(%8)"/>
      <w:lvlJc w:val="left"/>
      <w:pPr>
        <w:ind w:left="3355" w:hanging="420"/>
      </w:pPr>
      <w:rPr>
        <w:rFonts w:hint="eastAsia"/>
      </w:rPr>
    </w:lvl>
    <w:lvl w:ilvl="8">
      <w:start w:val="1"/>
      <w:numFmt w:val="decimalEnclosedCircle"/>
      <w:lvlText w:val="%9"/>
      <w:lvlJc w:val="left"/>
      <w:pPr>
        <w:ind w:left="3775" w:hanging="420"/>
      </w:pPr>
      <w:rPr>
        <w:rFonts w:hint="eastAsia"/>
      </w:rPr>
    </w:lvl>
  </w:abstractNum>
  <w:abstractNum w:abstractNumId="4" w15:restartNumberingAfterBreak="0">
    <w:nsid w:val="5B12059E"/>
    <w:multiLevelType w:val="hybridMultilevel"/>
    <w:tmpl w:val="CF9AC7EE"/>
    <w:lvl w:ilvl="0" w:tplc="4C081C94">
      <w:start w:val="1"/>
      <w:numFmt w:val="decimal"/>
      <w:pStyle w:val="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566F73"/>
    <w:multiLevelType w:val="hybridMultilevel"/>
    <w:tmpl w:val="C482687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8C0ABA"/>
    <w:multiLevelType w:val="hybridMultilevel"/>
    <w:tmpl w:val="6ACCB6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34"/>
  <w:drawingGridVerticalSpacing w:val="34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1C"/>
    <w:rsid w:val="000148A5"/>
    <w:rsid w:val="0002348B"/>
    <w:rsid w:val="00053A02"/>
    <w:rsid w:val="00063841"/>
    <w:rsid w:val="00063EF2"/>
    <w:rsid w:val="000655B6"/>
    <w:rsid w:val="000656E0"/>
    <w:rsid w:val="00070A37"/>
    <w:rsid w:val="00091BA9"/>
    <w:rsid w:val="000A0584"/>
    <w:rsid w:val="000A72A7"/>
    <w:rsid w:val="000A744C"/>
    <w:rsid w:val="000C2314"/>
    <w:rsid w:val="000C39D5"/>
    <w:rsid w:val="000C4218"/>
    <w:rsid w:val="000C46D2"/>
    <w:rsid w:val="000C69B4"/>
    <w:rsid w:val="000D3091"/>
    <w:rsid w:val="000D391B"/>
    <w:rsid w:val="000D7A32"/>
    <w:rsid w:val="000E341C"/>
    <w:rsid w:val="000E5204"/>
    <w:rsid w:val="000F1D73"/>
    <w:rsid w:val="000F2B0C"/>
    <w:rsid w:val="000F77E7"/>
    <w:rsid w:val="000F7E1F"/>
    <w:rsid w:val="001104BB"/>
    <w:rsid w:val="00120BAF"/>
    <w:rsid w:val="00125099"/>
    <w:rsid w:val="00143B98"/>
    <w:rsid w:val="001558A0"/>
    <w:rsid w:val="00156CA1"/>
    <w:rsid w:val="00191414"/>
    <w:rsid w:val="001B3355"/>
    <w:rsid w:val="001C3C03"/>
    <w:rsid w:val="001E5BD9"/>
    <w:rsid w:val="00205E40"/>
    <w:rsid w:val="00223C3D"/>
    <w:rsid w:val="00227474"/>
    <w:rsid w:val="00227C82"/>
    <w:rsid w:val="0024573F"/>
    <w:rsid w:val="00252B6A"/>
    <w:rsid w:val="002667F9"/>
    <w:rsid w:val="00276258"/>
    <w:rsid w:val="0028399A"/>
    <w:rsid w:val="00287A43"/>
    <w:rsid w:val="00292B24"/>
    <w:rsid w:val="002951EB"/>
    <w:rsid w:val="002A699D"/>
    <w:rsid w:val="002A6B25"/>
    <w:rsid w:val="002A6C29"/>
    <w:rsid w:val="002B0049"/>
    <w:rsid w:val="002B0AFD"/>
    <w:rsid w:val="002C4214"/>
    <w:rsid w:val="002C4E52"/>
    <w:rsid w:val="002C71C8"/>
    <w:rsid w:val="002D056B"/>
    <w:rsid w:val="002D2E97"/>
    <w:rsid w:val="002D4D60"/>
    <w:rsid w:val="002E0270"/>
    <w:rsid w:val="002E7E43"/>
    <w:rsid w:val="00302E4C"/>
    <w:rsid w:val="0030706F"/>
    <w:rsid w:val="00325AAF"/>
    <w:rsid w:val="003612FB"/>
    <w:rsid w:val="00363BDB"/>
    <w:rsid w:val="00366012"/>
    <w:rsid w:val="00375C81"/>
    <w:rsid w:val="00390D06"/>
    <w:rsid w:val="003A04B8"/>
    <w:rsid w:val="003A648C"/>
    <w:rsid w:val="003B2D35"/>
    <w:rsid w:val="003B62B6"/>
    <w:rsid w:val="003C235F"/>
    <w:rsid w:val="003C3B92"/>
    <w:rsid w:val="003C6A66"/>
    <w:rsid w:val="003D32B4"/>
    <w:rsid w:val="003D545E"/>
    <w:rsid w:val="003D58E8"/>
    <w:rsid w:val="003E23D2"/>
    <w:rsid w:val="003E2F2C"/>
    <w:rsid w:val="003F0E6A"/>
    <w:rsid w:val="003F37EF"/>
    <w:rsid w:val="004025F1"/>
    <w:rsid w:val="004105F5"/>
    <w:rsid w:val="004155AC"/>
    <w:rsid w:val="00415986"/>
    <w:rsid w:val="00417DD7"/>
    <w:rsid w:val="0044589F"/>
    <w:rsid w:val="00452AD8"/>
    <w:rsid w:val="00453E86"/>
    <w:rsid w:val="004568E6"/>
    <w:rsid w:val="0045693A"/>
    <w:rsid w:val="004706FE"/>
    <w:rsid w:val="00475328"/>
    <w:rsid w:val="004820CA"/>
    <w:rsid w:val="004A0147"/>
    <w:rsid w:val="004B1AA5"/>
    <w:rsid w:val="004C380B"/>
    <w:rsid w:val="004C4580"/>
    <w:rsid w:val="004D53FB"/>
    <w:rsid w:val="004F5E0F"/>
    <w:rsid w:val="004F7DA6"/>
    <w:rsid w:val="00512DEC"/>
    <w:rsid w:val="00514505"/>
    <w:rsid w:val="005202AD"/>
    <w:rsid w:val="0052426E"/>
    <w:rsid w:val="00533CEB"/>
    <w:rsid w:val="0054088E"/>
    <w:rsid w:val="0055691B"/>
    <w:rsid w:val="00556C34"/>
    <w:rsid w:val="00566D9D"/>
    <w:rsid w:val="0057380A"/>
    <w:rsid w:val="00593447"/>
    <w:rsid w:val="005A0AD4"/>
    <w:rsid w:val="005A2A93"/>
    <w:rsid w:val="005A7709"/>
    <w:rsid w:val="005C3948"/>
    <w:rsid w:val="005D19CB"/>
    <w:rsid w:val="005D60DF"/>
    <w:rsid w:val="005D7B3E"/>
    <w:rsid w:val="005F69B8"/>
    <w:rsid w:val="006200B3"/>
    <w:rsid w:val="00626CE8"/>
    <w:rsid w:val="00641678"/>
    <w:rsid w:val="00652871"/>
    <w:rsid w:val="00656F7C"/>
    <w:rsid w:val="00667C31"/>
    <w:rsid w:val="0067196E"/>
    <w:rsid w:val="00674992"/>
    <w:rsid w:val="006763FB"/>
    <w:rsid w:val="00681CAD"/>
    <w:rsid w:val="006912C0"/>
    <w:rsid w:val="006A2E60"/>
    <w:rsid w:val="006A3E29"/>
    <w:rsid w:val="006B0D29"/>
    <w:rsid w:val="006B2BCE"/>
    <w:rsid w:val="006B7750"/>
    <w:rsid w:val="006C25A4"/>
    <w:rsid w:val="006D2213"/>
    <w:rsid w:val="006E76AF"/>
    <w:rsid w:val="006F1B43"/>
    <w:rsid w:val="006F7E9D"/>
    <w:rsid w:val="007065C3"/>
    <w:rsid w:val="007131ED"/>
    <w:rsid w:val="00720E49"/>
    <w:rsid w:val="00725147"/>
    <w:rsid w:val="0072558A"/>
    <w:rsid w:val="00736FD6"/>
    <w:rsid w:val="00742B1B"/>
    <w:rsid w:val="007621FD"/>
    <w:rsid w:val="00773F21"/>
    <w:rsid w:val="00774808"/>
    <w:rsid w:val="00775CC4"/>
    <w:rsid w:val="007773ED"/>
    <w:rsid w:val="00787307"/>
    <w:rsid w:val="00796131"/>
    <w:rsid w:val="007A0500"/>
    <w:rsid w:val="007B3EFF"/>
    <w:rsid w:val="007D28F1"/>
    <w:rsid w:val="007D3E4A"/>
    <w:rsid w:val="007E4B01"/>
    <w:rsid w:val="007F44B1"/>
    <w:rsid w:val="007F6149"/>
    <w:rsid w:val="00807588"/>
    <w:rsid w:val="00814A77"/>
    <w:rsid w:val="0081622E"/>
    <w:rsid w:val="008377EB"/>
    <w:rsid w:val="00841DCE"/>
    <w:rsid w:val="0084211E"/>
    <w:rsid w:val="00842333"/>
    <w:rsid w:val="008471EE"/>
    <w:rsid w:val="00854796"/>
    <w:rsid w:val="00856B13"/>
    <w:rsid w:val="00861303"/>
    <w:rsid w:val="00865322"/>
    <w:rsid w:val="0088357C"/>
    <w:rsid w:val="00892F95"/>
    <w:rsid w:val="00896697"/>
    <w:rsid w:val="008A34D2"/>
    <w:rsid w:val="008B7F34"/>
    <w:rsid w:val="00906B64"/>
    <w:rsid w:val="00921B2B"/>
    <w:rsid w:val="00952A01"/>
    <w:rsid w:val="00972B7D"/>
    <w:rsid w:val="00993048"/>
    <w:rsid w:val="0099576C"/>
    <w:rsid w:val="009A33BD"/>
    <w:rsid w:val="009A58FB"/>
    <w:rsid w:val="009A7D8C"/>
    <w:rsid w:val="009B38EF"/>
    <w:rsid w:val="009C3474"/>
    <w:rsid w:val="009C42A2"/>
    <w:rsid w:val="009C5B4D"/>
    <w:rsid w:val="009D03BD"/>
    <w:rsid w:val="009D2530"/>
    <w:rsid w:val="009F361E"/>
    <w:rsid w:val="00A00027"/>
    <w:rsid w:val="00A15D11"/>
    <w:rsid w:val="00A24AF1"/>
    <w:rsid w:val="00A322EF"/>
    <w:rsid w:val="00A36080"/>
    <w:rsid w:val="00A4295F"/>
    <w:rsid w:val="00A5679F"/>
    <w:rsid w:val="00A66DF0"/>
    <w:rsid w:val="00A75C0B"/>
    <w:rsid w:val="00A82D66"/>
    <w:rsid w:val="00A843FA"/>
    <w:rsid w:val="00A931AB"/>
    <w:rsid w:val="00A9330E"/>
    <w:rsid w:val="00A93BA8"/>
    <w:rsid w:val="00AB7D91"/>
    <w:rsid w:val="00AB7F5E"/>
    <w:rsid w:val="00AD0445"/>
    <w:rsid w:val="00AD0B8F"/>
    <w:rsid w:val="00AE3555"/>
    <w:rsid w:val="00AE6AA6"/>
    <w:rsid w:val="00AF1132"/>
    <w:rsid w:val="00AF1A35"/>
    <w:rsid w:val="00AF7385"/>
    <w:rsid w:val="00B027F6"/>
    <w:rsid w:val="00B12D0F"/>
    <w:rsid w:val="00B13EB2"/>
    <w:rsid w:val="00B2366C"/>
    <w:rsid w:val="00B237A8"/>
    <w:rsid w:val="00B51545"/>
    <w:rsid w:val="00B6540A"/>
    <w:rsid w:val="00B65ECB"/>
    <w:rsid w:val="00B7572F"/>
    <w:rsid w:val="00B84189"/>
    <w:rsid w:val="00B94002"/>
    <w:rsid w:val="00B95FFF"/>
    <w:rsid w:val="00BB6013"/>
    <w:rsid w:val="00BD11AF"/>
    <w:rsid w:val="00BD185F"/>
    <w:rsid w:val="00BD594D"/>
    <w:rsid w:val="00BE3E00"/>
    <w:rsid w:val="00BE51C7"/>
    <w:rsid w:val="00BF1621"/>
    <w:rsid w:val="00BF7A36"/>
    <w:rsid w:val="00C078A4"/>
    <w:rsid w:val="00C12A6D"/>
    <w:rsid w:val="00C15B15"/>
    <w:rsid w:val="00C20E85"/>
    <w:rsid w:val="00C24073"/>
    <w:rsid w:val="00C33648"/>
    <w:rsid w:val="00C51C7F"/>
    <w:rsid w:val="00C618C2"/>
    <w:rsid w:val="00C61FBB"/>
    <w:rsid w:val="00C72E0F"/>
    <w:rsid w:val="00C767F6"/>
    <w:rsid w:val="00C82DC7"/>
    <w:rsid w:val="00C90EB8"/>
    <w:rsid w:val="00CA0184"/>
    <w:rsid w:val="00CA75D6"/>
    <w:rsid w:val="00CC6517"/>
    <w:rsid w:val="00CD1EB7"/>
    <w:rsid w:val="00CD686D"/>
    <w:rsid w:val="00D01553"/>
    <w:rsid w:val="00D0541C"/>
    <w:rsid w:val="00D12CE7"/>
    <w:rsid w:val="00D439CE"/>
    <w:rsid w:val="00D55A4C"/>
    <w:rsid w:val="00D768B5"/>
    <w:rsid w:val="00D95884"/>
    <w:rsid w:val="00D96249"/>
    <w:rsid w:val="00DA4EF8"/>
    <w:rsid w:val="00DA6FEA"/>
    <w:rsid w:val="00DB4106"/>
    <w:rsid w:val="00DC6B11"/>
    <w:rsid w:val="00DE6EC4"/>
    <w:rsid w:val="00DF638C"/>
    <w:rsid w:val="00E17B8D"/>
    <w:rsid w:val="00E33429"/>
    <w:rsid w:val="00E35D4D"/>
    <w:rsid w:val="00E70CCE"/>
    <w:rsid w:val="00E73D2C"/>
    <w:rsid w:val="00E80A1A"/>
    <w:rsid w:val="00EB79A4"/>
    <w:rsid w:val="00EC690C"/>
    <w:rsid w:val="00EE172C"/>
    <w:rsid w:val="00EE6BC1"/>
    <w:rsid w:val="00EF0030"/>
    <w:rsid w:val="00EF003B"/>
    <w:rsid w:val="00F16FD2"/>
    <w:rsid w:val="00F205C1"/>
    <w:rsid w:val="00F32FCF"/>
    <w:rsid w:val="00F45FC6"/>
    <w:rsid w:val="00F46998"/>
    <w:rsid w:val="00F6146E"/>
    <w:rsid w:val="00F64119"/>
    <w:rsid w:val="00F65FC7"/>
    <w:rsid w:val="00F665E2"/>
    <w:rsid w:val="00F67B71"/>
    <w:rsid w:val="00F75D4F"/>
    <w:rsid w:val="00F83FCA"/>
    <w:rsid w:val="00F93202"/>
    <w:rsid w:val="00F934F0"/>
    <w:rsid w:val="00FD01CB"/>
    <w:rsid w:val="00FD1009"/>
    <w:rsid w:val="00FD787C"/>
    <w:rsid w:val="00FF0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9F5E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621FD"/>
    <w:pPr>
      <w:widowControl w:val="0"/>
      <w:jc w:val="both"/>
    </w:pPr>
    <w:rPr>
      <w:rFonts w:ascii="ＭＳ 明朝" w:eastAsia="ＭＳ 明朝"/>
      <w:sz w:val="24"/>
    </w:rPr>
  </w:style>
  <w:style w:type="paragraph" w:styleId="1">
    <w:name w:val="heading 1"/>
    <w:basedOn w:val="a0"/>
    <w:next w:val="a0"/>
    <w:link w:val="10"/>
    <w:uiPriority w:val="9"/>
    <w:qFormat/>
    <w:rsid w:val="004A0147"/>
    <w:pPr>
      <w:keepNext/>
      <w:ind w:leftChars="1" w:left="424" w:hangingChars="201" w:hanging="422"/>
      <w:outlineLvl w:val="0"/>
    </w:pPr>
    <w:rPr>
      <w:rFonts w:ascii="ＭＳ Ｐゴシック" w:hAnsi="ＭＳ Ｐゴシック" w:cstheme="majorBidi"/>
      <w:szCs w:val="24"/>
    </w:rPr>
  </w:style>
  <w:style w:type="paragraph" w:styleId="2">
    <w:name w:val="heading 2"/>
    <w:basedOn w:val="a0"/>
    <w:next w:val="a0"/>
    <w:link w:val="20"/>
    <w:uiPriority w:val="9"/>
    <w:unhideWhenUsed/>
    <w:qFormat/>
    <w:rsid w:val="004A0147"/>
    <w:pPr>
      <w:keepNext/>
      <w:ind w:leftChars="202" w:left="991" w:hangingChars="270" w:hanging="567"/>
      <w:outlineLvl w:val="1"/>
    </w:pPr>
    <w:rPr>
      <w:rFonts w:ascii="ＭＳ Ｐゴシック" w:hAnsi="ＭＳ Ｐゴシック" w:cstheme="majorBidi"/>
    </w:rPr>
  </w:style>
  <w:style w:type="paragraph" w:styleId="3">
    <w:name w:val="heading 3"/>
    <w:basedOn w:val="a0"/>
    <w:next w:val="a0"/>
    <w:link w:val="30"/>
    <w:uiPriority w:val="9"/>
    <w:unhideWhenUsed/>
    <w:qFormat/>
    <w:rsid w:val="004A0147"/>
    <w:pPr>
      <w:keepNext/>
      <w:ind w:leftChars="400" w:left="840"/>
      <w:outlineLvl w:val="2"/>
    </w:pPr>
    <w:rPr>
      <w:rFonts w:ascii="ＭＳ Ｐゴシック" w:hAnsi="ＭＳ Ｐゴシック" w:cstheme="majorBidi"/>
    </w:rPr>
  </w:style>
  <w:style w:type="paragraph" w:styleId="4">
    <w:name w:val="heading 4"/>
    <w:basedOn w:val="a0"/>
    <w:next w:val="a0"/>
    <w:link w:val="40"/>
    <w:uiPriority w:val="9"/>
    <w:semiHidden/>
    <w:unhideWhenUsed/>
    <w:qFormat/>
    <w:rsid w:val="004A0147"/>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9330E"/>
    <w:pPr>
      <w:tabs>
        <w:tab w:val="center" w:pos="4252"/>
        <w:tab w:val="right" w:pos="8504"/>
      </w:tabs>
      <w:snapToGrid w:val="0"/>
    </w:pPr>
  </w:style>
  <w:style w:type="character" w:customStyle="1" w:styleId="a5">
    <w:name w:val="ヘッダー (文字)"/>
    <w:basedOn w:val="a1"/>
    <w:link w:val="a4"/>
    <w:uiPriority w:val="99"/>
    <w:rsid w:val="00A9330E"/>
  </w:style>
  <w:style w:type="paragraph" w:styleId="a6">
    <w:name w:val="footer"/>
    <w:basedOn w:val="a0"/>
    <w:link w:val="a7"/>
    <w:uiPriority w:val="99"/>
    <w:unhideWhenUsed/>
    <w:rsid w:val="00A9330E"/>
    <w:pPr>
      <w:tabs>
        <w:tab w:val="center" w:pos="4252"/>
        <w:tab w:val="right" w:pos="8504"/>
      </w:tabs>
      <w:snapToGrid w:val="0"/>
    </w:pPr>
  </w:style>
  <w:style w:type="character" w:customStyle="1" w:styleId="a7">
    <w:name w:val="フッター (文字)"/>
    <w:basedOn w:val="a1"/>
    <w:link w:val="a6"/>
    <w:uiPriority w:val="99"/>
    <w:rsid w:val="00A9330E"/>
  </w:style>
  <w:style w:type="paragraph" w:styleId="a8">
    <w:name w:val="footnote text"/>
    <w:basedOn w:val="a0"/>
    <w:link w:val="a9"/>
    <w:uiPriority w:val="99"/>
    <w:semiHidden/>
    <w:unhideWhenUsed/>
    <w:rsid w:val="00325AAF"/>
    <w:pPr>
      <w:snapToGrid w:val="0"/>
      <w:jc w:val="left"/>
    </w:pPr>
  </w:style>
  <w:style w:type="character" w:customStyle="1" w:styleId="a9">
    <w:name w:val="脚注文字列 (文字)"/>
    <w:basedOn w:val="a1"/>
    <w:link w:val="a8"/>
    <w:uiPriority w:val="99"/>
    <w:semiHidden/>
    <w:rsid w:val="00325AAF"/>
  </w:style>
  <w:style w:type="character" w:styleId="aa">
    <w:name w:val="footnote reference"/>
    <w:basedOn w:val="a1"/>
    <w:uiPriority w:val="99"/>
    <w:semiHidden/>
    <w:unhideWhenUsed/>
    <w:rsid w:val="00325AAF"/>
    <w:rPr>
      <w:vertAlign w:val="superscript"/>
    </w:rPr>
  </w:style>
  <w:style w:type="paragraph" w:styleId="ab">
    <w:name w:val="Balloon Text"/>
    <w:basedOn w:val="a0"/>
    <w:link w:val="ac"/>
    <w:uiPriority w:val="99"/>
    <w:semiHidden/>
    <w:unhideWhenUsed/>
    <w:rsid w:val="007E4B01"/>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7E4B01"/>
    <w:rPr>
      <w:rFonts w:asciiTheme="majorHAnsi" w:eastAsiaTheme="majorEastAsia" w:hAnsiTheme="majorHAnsi" w:cstheme="majorBidi"/>
      <w:sz w:val="18"/>
      <w:szCs w:val="18"/>
    </w:rPr>
  </w:style>
  <w:style w:type="character" w:customStyle="1" w:styleId="10">
    <w:name w:val="見出し 1 (文字)"/>
    <w:basedOn w:val="a1"/>
    <w:link w:val="1"/>
    <w:uiPriority w:val="9"/>
    <w:rsid w:val="004A0147"/>
    <w:rPr>
      <w:rFonts w:ascii="ＭＳ Ｐゴシック" w:eastAsia="ＭＳ Ｐゴシック" w:hAnsi="ＭＳ Ｐゴシック" w:cstheme="majorBidi"/>
      <w:szCs w:val="24"/>
    </w:rPr>
  </w:style>
  <w:style w:type="character" w:customStyle="1" w:styleId="20">
    <w:name w:val="見出し 2 (文字)"/>
    <w:basedOn w:val="a1"/>
    <w:link w:val="2"/>
    <w:uiPriority w:val="9"/>
    <w:rsid w:val="004A0147"/>
    <w:rPr>
      <w:rFonts w:ascii="ＭＳ Ｐゴシック" w:eastAsia="ＭＳ Ｐゴシック" w:hAnsi="ＭＳ Ｐゴシック" w:cstheme="majorBidi"/>
    </w:rPr>
  </w:style>
  <w:style w:type="character" w:customStyle="1" w:styleId="30">
    <w:name w:val="見出し 3 (文字)"/>
    <w:basedOn w:val="a1"/>
    <w:link w:val="3"/>
    <w:uiPriority w:val="9"/>
    <w:rsid w:val="004A0147"/>
    <w:rPr>
      <w:rFonts w:ascii="ＭＳ Ｐゴシック" w:eastAsia="ＭＳ Ｐゴシック" w:hAnsi="ＭＳ Ｐゴシック" w:cstheme="majorBidi"/>
    </w:rPr>
  </w:style>
  <w:style w:type="paragraph" w:styleId="ad">
    <w:name w:val="TOC Heading"/>
    <w:basedOn w:val="1"/>
    <w:next w:val="a0"/>
    <w:uiPriority w:val="39"/>
    <w:unhideWhenUsed/>
    <w:qFormat/>
    <w:rsid w:val="004A0147"/>
    <w:pPr>
      <w:keepLines/>
      <w:widowControl/>
      <w:spacing w:before="240" w:line="259" w:lineRule="auto"/>
      <w:ind w:leftChars="0" w:left="0" w:firstLineChars="0" w:firstLine="0"/>
      <w:jc w:val="left"/>
      <w:outlineLvl w:val="9"/>
    </w:pPr>
    <w:rPr>
      <w:rFonts w:asciiTheme="majorHAnsi" w:eastAsiaTheme="majorEastAsia" w:hAnsiTheme="majorHAnsi"/>
      <w:color w:val="365F91" w:themeColor="accent1" w:themeShade="BF"/>
      <w:kern w:val="0"/>
      <w:sz w:val="32"/>
      <w:szCs w:val="32"/>
    </w:rPr>
  </w:style>
  <w:style w:type="paragraph" w:styleId="11">
    <w:name w:val="toc 1"/>
    <w:basedOn w:val="a0"/>
    <w:next w:val="a0"/>
    <w:autoRedefine/>
    <w:uiPriority w:val="39"/>
    <w:unhideWhenUsed/>
    <w:rsid w:val="00363BDB"/>
  </w:style>
  <w:style w:type="paragraph" w:styleId="21">
    <w:name w:val="toc 2"/>
    <w:basedOn w:val="a0"/>
    <w:next w:val="a0"/>
    <w:autoRedefine/>
    <w:uiPriority w:val="39"/>
    <w:unhideWhenUsed/>
    <w:rsid w:val="00363BDB"/>
    <w:pPr>
      <w:ind w:leftChars="100" w:left="210"/>
    </w:pPr>
  </w:style>
  <w:style w:type="paragraph" w:styleId="31">
    <w:name w:val="toc 3"/>
    <w:basedOn w:val="a0"/>
    <w:next w:val="a0"/>
    <w:autoRedefine/>
    <w:uiPriority w:val="39"/>
    <w:unhideWhenUsed/>
    <w:rsid w:val="00363BDB"/>
    <w:pPr>
      <w:ind w:leftChars="200" w:left="420"/>
    </w:pPr>
  </w:style>
  <w:style w:type="character" w:styleId="ae">
    <w:name w:val="Hyperlink"/>
    <w:basedOn w:val="a1"/>
    <w:uiPriority w:val="99"/>
    <w:unhideWhenUsed/>
    <w:rsid w:val="00363BDB"/>
    <w:rPr>
      <w:color w:val="0000FF" w:themeColor="hyperlink"/>
      <w:u w:val="single"/>
    </w:rPr>
  </w:style>
  <w:style w:type="character" w:customStyle="1" w:styleId="40">
    <w:name w:val="見出し 4 (文字)"/>
    <w:basedOn w:val="a1"/>
    <w:link w:val="4"/>
    <w:uiPriority w:val="9"/>
    <w:semiHidden/>
    <w:rsid w:val="004A0147"/>
    <w:rPr>
      <w:rFonts w:eastAsia="ＭＳ Ｐゴシック"/>
      <w:b/>
      <w:bCs/>
    </w:rPr>
  </w:style>
  <w:style w:type="table" w:styleId="af">
    <w:name w:val="Table Grid"/>
    <w:basedOn w:val="a2"/>
    <w:rsid w:val="00C72E0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0"/>
    <w:link w:val="af1"/>
    <w:uiPriority w:val="99"/>
    <w:rsid w:val="00C72E0F"/>
    <w:pPr>
      <w:ind w:leftChars="100" w:left="100" w:firstLineChars="100" w:firstLine="100"/>
    </w:pPr>
    <w:rPr>
      <w:rFonts w:eastAsiaTheme="minorEastAsia"/>
      <w:szCs w:val="21"/>
    </w:rPr>
  </w:style>
  <w:style w:type="character" w:customStyle="1" w:styleId="af1">
    <w:name w:val="本文 (文字)"/>
    <w:basedOn w:val="a1"/>
    <w:link w:val="af0"/>
    <w:uiPriority w:val="99"/>
    <w:rsid w:val="00C72E0F"/>
    <w:rPr>
      <w:szCs w:val="21"/>
    </w:rPr>
  </w:style>
  <w:style w:type="paragraph" w:styleId="af2">
    <w:name w:val="List Paragraph"/>
    <w:basedOn w:val="a0"/>
    <w:uiPriority w:val="34"/>
    <w:qFormat/>
    <w:rsid w:val="00C72E0F"/>
    <w:pPr>
      <w:ind w:leftChars="400" w:left="840"/>
    </w:pPr>
  </w:style>
  <w:style w:type="paragraph" w:customStyle="1" w:styleId="a">
    <w:name w:val="遵守事項 箇条書き"/>
    <w:basedOn w:val="a0"/>
    <w:link w:val="af3"/>
    <w:qFormat/>
    <w:rsid w:val="004A0147"/>
    <w:pPr>
      <w:numPr>
        <w:numId w:val="2"/>
      </w:numPr>
      <w:tabs>
        <w:tab w:val="num" w:pos="834"/>
      </w:tabs>
      <w:ind w:left="624" w:hanging="204"/>
    </w:pPr>
    <w:rPr>
      <w:rFonts w:eastAsiaTheme="minorEastAsia"/>
      <w:szCs w:val="21"/>
    </w:rPr>
  </w:style>
  <w:style w:type="paragraph" w:styleId="af4">
    <w:name w:val="Date"/>
    <w:basedOn w:val="a0"/>
    <w:next w:val="a0"/>
    <w:link w:val="af5"/>
    <w:uiPriority w:val="99"/>
    <w:semiHidden/>
    <w:unhideWhenUsed/>
    <w:rsid w:val="00E17B8D"/>
  </w:style>
  <w:style w:type="character" w:customStyle="1" w:styleId="af5">
    <w:name w:val="日付 (文字)"/>
    <w:basedOn w:val="a1"/>
    <w:link w:val="af4"/>
    <w:uiPriority w:val="99"/>
    <w:semiHidden/>
    <w:rsid w:val="00E17B8D"/>
    <w:rPr>
      <w:rFonts w:eastAsia="ＭＳ Ｐゴシック"/>
    </w:rPr>
  </w:style>
  <w:style w:type="character" w:customStyle="1" w:styleId="af3">
    <w:name w:val="遵守事項 箇条書き (文字)"/>
    <w:basedOn w:val="a1"/>
    <w:link w:val="a"/>
    <w:rsid w:val="004A0147"/>
    <w:rPr>
      <w:szCs w:val="21"/>
    </w:rPr>
  </w:style>
  <w:style w:type="character" w:customStyle="1" w:styleId="12">
    <w:name w:val="未解決のメンション1"/>
    <w:basedOn w:val="a1"/>
    <w:uiPriority w:val="99"/>
    <w:semiHidden/>
    <w:unhideWhenUsed/>
    <w:rsid w:val="006200B3"/>
    <w:rPr>
      <w:color w:val="808080"/>
      <w:shd w:val="clear" w:color="auto" w:fill="E6E6E6"/>
    </w:rPr>
  </w:style>
  <w:style w:type="paragraph" w:styleId="af6">
    <w:name w:val="Plain Text"/>
    <w:basedOn w:val="a0"/>
    <w:link w:val="af7"/>
    <w:uiPriority w:val="99"/>
    <w:semiHidden/>
    <w:unhideWhenUsed/>
    <w:rsid w:val="008471EE"/>
    <w:pPr>
      <w:jc w:val="left"/>
    </w:pPr>
    <w:rPr>
      <w:rFonts w:ascii="Yu Gothic" w:eastAsia="Yu Gothic" w:hAnsi="Courier New" w:cs="Courier New"/>
      <w:sz w:val="22"/>
    </w:rPr>
  </w:style>
  <w:style w:type="character" w:customStyle="1" w:styleId="af7">
    <w:name w:val="書式なし (文字)"/>
    <w:basedOn w:val="a1"/>
    <w:link w:val="af6"/>
    <w:uiPriority w:val="99"/>
    <w:semiHidden/>
    <w:rsid w:val="008471EE"/>
    <w:rPr>
      <w:rFonts w:ascii="Yu Gothic" w:eastAsia="Yu Gothic" w:hAnsi="Courier New" w:cs="Courier New"/>
      <w:sz w:val="22"/>
    </w:rPr>
  </w:style>
  <w:style w:type="character" w:styleId="af8">
    <w:name w:val="FollowedHyperlink"/>
    <w:basedOn w:val="a1"/>
    <w:uiPriority w:val="99"/>
    <w:semiHidden/>
    <w:unhideWhenUsed/>
    <w:rsid w:val="00814A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2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情報セキュリティ関係手順書">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9EB9-7FB1-4EC9-9447-3D2CA609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2018-08-23T09:08:00Z</dcterms:created>
  <dcterms:modified xsi:type="dcterms:W3CDTF">2018-12-28T06:08:00Z</dcterms:modified>
</cp:coreProperties>
</file>